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39469DC" w14:textId="08AF4023" w:rsidR="00FF57BE" w:rsidRDefault="00C3751D" w:rsidP="00EF199B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646BC7" wp14:editId="73A12958">
                <wp:simplePos x="0" y="0"/>
                <wp:positionH relativeFrom="margin">
                  <wp:posOffset>25400</wp:posOffset>
                </wp:positionH>
                <wp:positionV relativeFrom="paragraph">
                  <wp:posOffset>222250</wp:posOffset>
                </wp:positionV>
                <wp:extent cx="4965700" cy="115570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5700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97CC849" w14:textId="112F7BA9" w:rsidR="00FF57BE" w:rsidRDefault="00243CD3" w:rsidP="00C3751D">
                            <w:pPr>
                              <w:pStyle w:val="Title"/>
                              <w:jc w:val="center"/>
                              <w:rPr>
                                <w:color w:val="002060"/>
                                <w:sz w:val="30"/>
                                <w:szCs w:val="56"/>
                              </w:rPr>
                            </w:pPr>
                            <w:r w:rsidRPr="00EF199B">
                              <w:rPr>
                                <w:color w:val="002060"/>
                                <w:sz w:val="30"/>
                                <w:szCs w:val="56"/>
                              </w:rPr>
                              <w:t>V</w:t>
                            </w:r>
                            <w:r w:rsidR="005F51E0" w:rsidRPr="00EF199B">
                              <w:rPr>
                                <w:color w:val="002060"/>
                                <w:sz w:val="30"/>
                                <w:szCs w:val="56"/>
                              </w:rPr>
                              <w:t xml:space="preserve">ocational </w:t>
                            </w:r>
                            <w:r w:rsidR="00FF57BE" w:rsidRPr="00EF199B">
                              <w:rPr>
                                <w:color w:val="002060"/>
                                <w:sz w:val="30"/>
                                <w:szCs w:val="56"/>
                              </w:rPr>
                              <w:t>R</w:t>
                            </w:r>
                            <w:r w:rsidR="005F51E0" w:rsidRPr="00EF199B">
                              <w:rPr>
                                <w:color w:val="002060"/>
                                <w:sz w:val="30"/>
                                <w:szCs w:val="56"/>
                              </w:rPr>
                              <w:t>ehabilitation</w:t>
                            </w:r>
                            <w:r w:rsidR="00FF57BE" w:rsidRPr="00EF199B">
                              <w:rPr>
                                <w:color w:val="002060"/>
                                <w:sz w:val="30"/>
                                <w:szCs w:val="56"/>
                              </w:rPr>
                              <w:t xml:space="preserve"> </w:t>
                            </w:r>
                            <w:r w:rsidRPr="00EF199B">
                              <w:rPr>
                                <w:color w:val="002060"/>
                                <w:sz w:val="30"/>
                                <w:szCs w:val="56"/>
                              </w:rPr>
                              <w:t>C</w:t>
                            </w:r>
                            <w:r w:rsidR="00FF57BE" w:rsidRPr="00EF199B">
                              <w:rPr>
                                <w:color w:val="002060"/>
                                <w:sz w:val="30"/>
                                <w:szCs w:val="56"/>
                              </w:rPr>
                              <w:t xml:space="preserve">laim </w:t>
                            </w:r>
                            <w:r w:rsidRPr="00EF199B">
                              <w:rPr>
                                <w:color w:val="002060"/>
                                <w:sz w:val="30"/>
                                <w:szCs w:val="56"/>
                              </w:rPr>
                              <w:t>P</w:t>
                            </w:r>
                            <w:r w:rsidR="00FF57BE" w:rsidRPr="00EF199B">
                              <w:rPr>
                                <w:color w:val="002060"/>
                                <w:sz w:val="30"/>
                                <w:szCs w:val="56"/>
                              </w:rPr>
                              <w:t xml:space="preserve">ayment </w:t>
                            </w:r>
                            <w:r w:rsidRPr="00EF199B">
                              <w:rPr>
                                <w:color w:val="002060"/>
                                <w:sz w:val="30"/>
                                <w:szCs w:val="56"/>
                              </w:rPr>
                              <w:t>S</w:t>
                            </w:r>
                            <w:r w:rsidR="00FF57BE" w:rsidRPr="00EF199B">
                              <w:rPr>
                                <w:color w:val="002060"/>
                                <w:sz w:val="30"/>
                                <w:szCs w:val="56"/>
                              </w:rPr>
                              <w:t>ystem</w:t>
                            </w:r>
                          </w:p>
                          <w:p w14:paraId="226EDDB3" w14:textId="11BD5E26" w:rsidR="003F67E0" w:rsidRPr="003F67E0" w:rsidRDefault="003F67E0" w:rsidP="003F67E0">
                            <w:pPr>
                              <w:jc w:val="center"/>
                              <w:rPr>
                                <w:rFonts w:ascii="Arial Bold" w:eastAsiaTheme="majorEastAsia" w:hAnsi="Arial Bold" w:cstheme="majorBidi"/>
                                <w:b/>
                                <w:color w:val="002060"/>
                                <w:spacing w:val="10"/>
                                <w:sz w:val="30"/>
                                <w:szCs w:val="56"/>
                              </w:rPr>
                            </w:pPr>
                            <w:r w:rsidRPr="003F67E0">
                              <w:rPr>
                                <w:rFonts w:ascii="Arial Bold" w:eastAsiaTheme="majorEastAsia" w:hAnsi="Arial Bold" w:cstheme="majorBidi"/>
                                <w:b/>
                                <w:color w:val="002060"/>
                                <w:spacing w:val="10"/>
                                <w:sz w:val="30"/>
                                <w:szCs w:val="56"/>
                              </w:rPr>
                              <w:t>Vendor Information Blast</w:t>
                            </w:r>
                          </w:p>
                          <w:p w14:paraId="03F79522" w14:textId="38281C54" w:rsidR="00243CD3" w:rsidRPr="00EF199B" w:rsidRDefault="001A36E1" w:rsidP="00C3751D">
                            <w:pPr>
                              <w:pStyle w:val="Subtitle"/>
                              <w:jc w:val="center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dECEMBER</w:t>
                            </w:r>
                            <w:r w:rsidR="006F61D1" w:rsidRPr="00EF199B">
                              <w:rPr>
                                <w:color w:val="002060"/>
                              </w:rPr>
                              <w:t xml:space="preserve"> 202</w:t>
                            </w:r>
                            <w:r w:rsidR="00FA4534">
                              <w:rPr>
                                <w:color w:val="00206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646B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pt;margin-top:17.5pt;width:391pt;height:9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" filled="f" stroked="f">
                <v:textbox>
                  <w:txbxContent>
                    <w:p w14:paraId="497CC849" w14:textId="112F7BA9" w:rsidR="00FF57BE" w:rsidRDefault="00243CD3" w:rsidP="00C3751D">
                      <w:pPr>
                        <w:pStyle w:val="Title"/>
                        <w:jc w:val="center"/>
                        <w:rPr>
                          <w:color w:val="002060"/>
                          <w:sz w:val="30"/>
                          <w:szCs w:val="56"/>
                        </w:rPr>
                      </w:pPr>
                      <w:r w:rsidRPr="00EF199B">
                        <w:rPr>
                          <w:color w:val="002060"/>
                          <w:sz w:val="30"/>
                          <w:szCs w:val="56"/>
                        </w:rPr>
                        <w:t>V</w:t>
                      </w:r>
                      <w:r w:rsidR="005F51E0" w:rsidRPr="00EF199B">
                        <w:rPr>
                          <w:color w:val="002060"/>
                          <w:sz w:val="30"/>
                          <w:szCs w:val="56"/>
                        </w:rPr>
                        <w:t xml:space="preserve">ocational </w:t>
                      </w:r>
                      <w:r w:rsidR="00FF57BE" w:rsidRPr="00EF199B">
                        <w:rPr>
                          <w:color w:val="002060"/>
                          <w:sz w:val="30"/>
                          <w:szCs w:val="56"/>
                        </w:rPr>
                        <w:t>R</w:t>
                      </w:r>
                      <w:r w:rsidR="005F51E0" w:rsidRPr="00EF199B">
                        <w:rPr>
                          <w:color w:val="002060"/>
                          <w:sz w:val="30"/>
                          <w:szCs w:val="56"/>
                        </w:rPr>
                        <w:t>ehabilitation</w:t>
                      </w:r>
                      <w:r w:rsidR="00FF57BE" w:rsidRPr="00EF199B">
                        <w:rPr>
                          <w:color w:val="002060"/>
                          <w:sz w:val="30"/>
                          <w:szCs w:val="56"/>
                        </w:rPr>
                        <w:t xml:space="preserve"> </w:t>
                      </w:r>
                      <w:r w:rsidRPr="00EF199B">
                        <w:rPr>
                          <w:color w:val="002060"/>
                          <w:sz w:val="30"/>
                          <w:szCs w:val="56"/>
                        </w:rPr>
                        <w:t>C</w:t>
                      </w:r>
                      <w:r w:rsidR="00FF57BE" w:rsidRPr="00EF199B">
                        <w:rPr>
                          <w:color w:val="002060"/>
                          <w:sz w:val="30"/>
                          <w:szCs w:val="56"/>
                        </w:rPr>
                        <w:t xml:space="preserve">laim </w:t>
                      </w:r>
                      <w:r w:rsidRPr="00EF199B">
                        <w:rPr>
                          <w:color w:val="002060"/>
                          <w:sz w:val="30"/>
                          <w:szCs w:val="56"/>
                        </w:rPr>
                        <w:t>P</w:t>
                      </w:r>
                      <w:r w:rsidR="00FF57BE" w:rsidRPr="00EF199B">
                        <w:rPr>
                          <w:color w:val="002060"/>
                          <w:sz w:val="30"/>
                          <w:szCs w:val="56"/>
                        </w:rPr>
                        <w:t xml:space="preserve">ayment </w:t>
                      </w:r>
                      <w:r w:rsidRPr="00EF199B">
                        <w:rPr>
                          <w:color w:val="002060"/>
                          <w:sz w:val="30"/>
                          <w:szCs w:val="56"/>
                        </w:rPr>
                        <w:t>S</w:t>
                      </w:r>
                      <w:r w:rsidR="00FF57BE" w:rsidRPr="00EF199B">
                        <w:rPr>
                          <w:color w:val="002060"/>
                          <w:sz w:val="30"/>
                          <w:szCs w:val="56"/>
                        </w:rPr>
                        <w:t>ystem</w:t>
                      </w:r>
                    </w:p>
                    <w:p w14:paraId="226EDDB3" w14:textId="11BD5E26" w:rsidR="003F67E0" w:rsidRPr="003F67E0" w:rsidRDefault="003F67E0" w:rsidP="003F67E0">
                      <w:pPr>
                        <w:jc w:val="center"/>
                        <w:rPr>
                          <w:rFonts w:ascii="Arial Bold" w:eastAsiaTheme="majorEastAsia" w:hAnsi="Arial Bold" w:cstheme="majorBidi"/>
                          <w:b/>
                          <w:color w:val="002060"/>
                          <w:spacing w:val="10"/>
                          <w:sz w:val="30"/>
                          <w:szCs w:val="56"/>
                        </w:rPr>
                      </w:pPr>
                      <w:r w:rsidRPr="003F67E0">
                        <w:rPr>
                          <w:rFonts w:ascii="Arial Bold" w:eastAsiaTheme="majorEastAsia" w:hAnsi="Arial Bold" w:cstheme="majorBidi"/>
                          <w:b/>
                          <w:color w:val="002060"/>
                          <w:spacing w:val="10"/>
                          <w:sz w:val="30"/>
                          <w:szCs w:val="56"/>
                        </w:rPr>
                        <w:t>Vendor Information Blast</w:t>
                      </w:r>
                    </w:p>
                    <w:p w14:paraId="03F79522" w14:textId="38281C54" w:rsidR="00243CD3" w:rsidRPr="00EF199B" w:rsidRDefault="001A36E1" w:rsidP="00C3751D">
                      <w:pPr>
                        <w:pStyle w:val="Subtitle"/>
                        <w:jc w:val="center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dECEMBER</w:t>
                      </w:r>
                      <w:r w:rsidR="006F61D1" w:rsidRPr="00EF199B">
                        <w:rPr>
                          <w:color w:val="002060"/>
                        </w:rPr>
                        <w:t xml:space="preserve"> 202</w:t>
                      </w:r>
                      <w:r w:rsidR="00FA4534">
                        <w:rPr>
                          <w:color w:val="002060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7C02">
        <w:t xml:space="preserve">                                                                                                                                                                               </w:t>
      </w:r>
      <w:r w:rsidR="00A07C02">
        <w:rPr>
          <w:noProof/>
        </w:rPr>
        <w:drawing>
          <wp:inline distT="0" distB="0" distL="0" distR="0" wp14:anchorId="362F0EBD" wp14:editId="5FE00BFE">
            <wp:extent cx="1204917" cy="1219200"/>
            <wp:effectExtent l="0" t="0" r="0" b="635"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917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57BE">
        <w:t> </w:t>
      </w:r>
    </w:p>
    <w:p w14:paraId="4B48B0B9" w14:textId="3DCB97DA" w:rsidR="00AF33D9" w:rsidRPr="005A6F31" w:rsidRDefault="00CE22CE" w:rsidP="006A6D6C">
      <w:pPr>
        <w:rPr>
          <w:rStyle w:val="normaltextrun"/>
          <w:rFonts w:cstheme="minorHAnsi"/>
          <w:color w:val="002060"/>
          <w:sz w:val="22"/>
          <w:szCs w:val="22"/>
          <w:shd w:val="clear" w:color="auto" w:fill="FFFFFF"/>
        </w:rPr>
      </w:pPr>
      <w:r>
        <w:rPr>
          <w:rStyle w:val="normaltextrun"/>
          <w:rFonts w:cstheme="minorHAnsi"/>
          <w:color w:val="002060"/>
          <w:sz w:val="22"/>
          <w:szCs w:val="22"/>
          <w:shd w:val="clear" w:color="auto" w:fill="FFFFFF"/>
        </w:rPr>
        <w:t xml:space="preserve">The following information </w:t>
      </w:r>
      <w:r w:rsidR="00DE26DB">
        <w:rPr>
          <w:rStyle w:val="normaltextrun"/>
          <w:rFonts w:cstheme="minorHAnsi"/>
          <w:color w:val="002060"/>
          <w:sz w:val="22"/>
          <w:szCs w:val="22"/>
          <w:shd w:val="clear" w:color="auto" w:fill="FFFFFF"/>
        </w:rPr>
        <w:t>provides</w:t>
      </w:r>
      <w:r w:rsidR="005C0996">
        <w:rPr>
          <w:rStyle w:val="normaltextrun"/>
          <w:rFonts w:cstheme="minorHAnsi"/>
          <w:color w:val="002060"/>
          <w:sz w:val="22"/>
          <w:szCs w:val="22"/>
          <w:shd w:val="clear" w:color="auto" w:fill="FFFFFF"/>
        </w:rPr>
        <w:t xml:space="preserve"> an </w:t>
      </w:r>
      <w:r w:rsidR="00D056EB">
        <w:rPr>
          <w:rStyle w:val="normaltextrun"/>
          <w:rFonts w:cstheme="minorHAnsi"/>
          <w:color w:val="002060"/>
          <w:sz w:val="22"/>
          <w:szCs w:val="22"/>
          <w:shd w:val="clear" w:color="auto" w:fill="FFFFFF"/>
        </w:rPr>
        <w:t>update on office hours</w:t>
      </w:r>
      <w:r w:rsidR="005C0996">
        <w:rPr>
          <w:rStyle w:val="normaltextrun"/>
          <w:rFonts w:cstheme="minorHAnsi"/>
          <w:color w:val="002060"/>
          <w:sz w:val="22"/>
          <w:szCs w:val="22"/>
          <w:shd w:val="clear" w:color="auto" w:fill="FFFFFF"/>
        </w:rPr>
        <w:t>, bank information reminder</w:t>
      </w:r>
      <w:r w:rsidR="00805F3B">
        <w:rPr>
          <w:rStyle w:val="normaltextrun"/>
          <w:rFonts w:cstheme="minorHAnsi"/>
          <w:color w:val="002060"/>
          <w:sz w:val="22"/>
          <w:szCs w:val="22"/>
          <w:shd w:val="clear" w:color="auto" w:fill="FFFFFF"/>
        </w:rPr>
        <w:t>s</w:t>
      </w:r>
      <w:r w:rsidR="005C0996">
        <w:rPr>
          <w:rStyle w:val="normaltextrun"/>
          <w:rFonts w:cstheme="minorHAnsi"/>
          <w:color w:val="002060"/>
          <w:sz w:val="22"/>
          <w:szCs w:val="22"/>
          <w:shd w:val="clear" w:color="auto" w:fill="FFFFFF"/>
        </w:rPr>
        <w:t xml:space="preserve"> and a guide </w:t>
      </w:r>
      <w:r w:rsidR="00D31FDE">
        <w:rPr>
          <w:rStyle w:val="normaltextrun"/>
          <w:rFonts w:cstheme="minorHAnsi"/>
          <w:color w:val="002060"/>
          <w:sz w:val="22"/>
          <w:szCs w:val="22"/>
          <w:shd w:val="clear" w:color="auto" w:fill="FFFFFF"/>
        </w:rPr>
        <w:t xml:space="preserve">for </w:t>
      </w:r>
      <w:r w:rsidR="00805F3B">
        <w:rPr>
          <w:rStyle w:val="normaltextrun"/>
          <w:rFonts w:cstheme="minorHAnsi"/>
          <w:color w:val="002060"/>
          <w:sz w:val="22"/>
          <w:szCs w:val="22"/>
          <w:shd w:val="clear" w:color="auto" w:fill="FFFFFF"/>
        </w:rPr>
        <w:t xml:space="preserve">the </w:t>
      </w:r>
      <w:r w:rsidR="00D31FDE">
        <w:rPr>
          <w:rStyle w:val="normaltextrun"/>
          <w:rFonts w:cstheme="minorHAnsi"/>
          <w:color w:val="002060"/>
          <w:sz w:val="22"/>
          <w:szCs w:val="22"/>
          <w:shd w:val="clear" w:color="auto" w:fill="FFFFFF"/>
        </w:rPr>
        <w:t xml:space="preserve">1099 </w:t>
      </w:r>
      <w:r w:rsidR="00805F3B">
        <w:rPr>
          <w:rStyle w:val="normaltextrun"/>
          <w:rFonts w:cstheme="minorHAnsi"/>
          <w:color w:val="002060"/>
          <w:sz w:val="22"/>
          <w:szCs w:val="22"/>
          <w:shd w:val="clear" w:color="auto" w:fill="FFFFFF"/>
        </w:rPr>
        <w:t>form (</w:t>
      </w:r>
      <w:r w:rsidR="005C0996">
        <w:rPr>
          <w:rStyle w:val="normaltextrun"/>
          <w:rFonts w:cstheme="minorHAnsi"/>
          <w:color w:val="002060"/>
          <w:sz w:val="22"/>
          <w:szCs w:val="22"/>
          <w:shd w:val="clear" w:color="auto" w:fill="FFFFFF"/>
        </w:rPr>
        <w:t xml:space="preserve">for </w:t>
      </w:r>
      <w:r w:rsidR="00BC179D">
        <w:rPr>
          <w:rStyle w:val="normaltextrun"/>
          <w:rFonts w:cstheme="minorHAnsi"/>
          <w:color w:val="002060"/>
          <w:sz w:val="22"/>
          <w:szCs w:val="22"/>
          <w:shd w:val="clear" w:color="auto" w:fill="FFFFFF"/>
        </w:rPr>
        <w:t>eligible users)</w:t>
      </w:r>
      <w:r w:rsidR="00D6113B">
        <w:rPr>
          <w:rStyle w:val="normaltextrun"/>
          <w:rFonts w:cstheme="minorHAnsi"/>
          <w:color w:val="002060"/>
          <w:sz w:val="22"/>
          <w:szCs w:val="22"/>
          <w:shd w:val="clear" w:color="auto" w:fill="FFFFFF"/>
        </w:rPr>
        <w:t>. Additional details</w:t>
      </w:r>
      <w:r w:rsidR="00D309F2">
        <w:rPr>
          <w:rStyle w:val="normaltextrun"/>
          <w:rFonts w:cstheme="minorHAnsi"/>
          <w:color w:val="002060"/>
          <w:sz w:val="22"/>
          <w:szCs w:val="22"/>
          <w:shd w:val="clear" w:color="auto" w:fill="FFFFFF"/>
        </w:rPr>
        <w:t xml:space="preserve"> and alerts</w:t>
      </w:r>
      <w:r w:rsidR="00D6113B">
        <w:rPr>
          <w:rStyle w:val="normaltextrun"/>
          <w:rFonts w:cstheme="minorHAnsi"/>
          <w:color w:val="002060"/>
          <w:sz w:val="22"/>
          <w:szCs w:val="22"/>
          <w:shd w:val="clear" w:color="auto" w:fill="FFFFFF"/>
        </w:rPr>
        <w:t xml:space="preserve"> are located</w:t>
      </w:r>
      <w:r w:rsidR="00BC179D">
        <w:rPr>
          <w:rStyle w:val="normaltextrun"/>
          <w:rFonts w:cstheme="minorHAnsi"/>
          <w:color w:val="002060"/>
          <w:sz w:val="22"/>
          <w:szCs w:val="22"/>
          <w:shd w:val="clear" w:color="auto" w:fill="FFFFFF"/>
        </w:rPr>
        <w:t xml:space="preserve"> on the </w:t>
      </w:r>
      <w:hyperlink r:id="rId12" w:history="1">
        <w:r w:rsidR="006D2F61">
          <w:rPr>
            <w:rStyle w:val="Hyperlink"/>
            <w:rFonts w:cstheme="minorHAnsi"/>
            <w:sz w:val="22"/>
            <w:szCs w:val="22"/>
            <w:shd w:val="clear" w:color="auto" w:fill="FFFFFF"/>
          </w:rPr>
          <w:t>VR CPS Homepage</w:t>
        </w:r>
      </w:hyperlink>
      <w:r w:rsidR="00BC179D">
        <w:rPr>
          <w:rStyle w:val="normaltextrun"/>
          <w:rFonts w:cstheme="minorHAnsi"/>
          <w:color w:val="002060"/>
          <w:sz w:val="22"/>
          <w:szCs w:val="22"/>
          <w:shd w:val="clear" w:color="auto" w:fill="FFFFFF"/>
        </w:rPr>
        <w:t>.</w:t>
      </w:r>
    </w:p>
    <w:p w14:paraId="5DA95A82" w14:textId="43DD12B2" w:rsidR="00236F81" w:rsidRPr="00236F81" w:rsidRDefault="00967F8C" w:rsidP="00236F81">
      <w:pPr>
        <w:pStyle w:val="Heading1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 xml:space="preserve">Is your </w:t>
      </w:r>
      <w:r w:rsidR="00F97DBE">
        <w:rPr>
          <w:rStyle w:val="normaltextrun"/>
          <w:b/>
          <w:bCs/>
          <w:sz w:val="28"/>
          <w:szCs w:val="28"/>
        </w:rPr>
        <w:t>bank information</w:t>
      </w:r>
      <w:r w:rsidR="00B62E18">
        <w:rPr>
          <w:rStyle w:val="normaltextrun"/>
          <w:b/>
          <w:bCs/>
          <w:sz w:val="28"/>
          <w:szCs w:val="28"/>
        </w:rPr>
        <w:t xml:space="preserve"> up to date</w:t>
      </w:r>
      <w:r w:rsidR="00F97DBE">
        <w:rPr>
          <w:rStyle w:val="normaltextrun"/>
          <w:b/>
          <w:bCs/>
          <w:sz w:val="28"/>
          <w:szCs w:val="28"/>
        </w:rPr>
        <w:t>?</w:t>
      </w:r>
    </w:p>
    <w:p w14:paraId="4E5CA529" w14:textId="77777777" w:rsidR="00925916" w:rsidRDefault="00925916" w:rsidP="00925916">
      <w:pPr>
        <w:spacing w:before="0" w:line="216" w:lineRule="auto"/>
        <w:contextualSpacing/>
        <w:rPr>
          <w:rFonts w:cstheme="minorHAnsi"/>
          <w:color w:val="002060"/>
          <w:kern w:val="24"/>
          <w:sz w:val="22"/>
          <w:szCs w:val="22"/>
        </w:rPr>
      </w:pPr>
      <w:bookmarkStart w:id="0" w:name="OLE_LINK17"/>
    </w:p>
    <w:p w14:paraId="5989C962" w14:textId="2BA10E19" w:rsidR="005E653E" w:rsidRDefault="00925916" w:rsidP="005E653E">
      <w:pPr>
        <w:spacing w:before="0" w:line="216" w:lineRule="auto"/>
        <w:contextualSpacing/>
        <w:rPr>
          <w:rStyle w:val="normaltextrun"/>
          <w:rFonts w:cstheme="minorHAnsi"/>
          <w:color w:val="002060"/>
          <w:sz w:val="22"/>
          <w:szCs w:val="22"/>
          <w:shd w:val="clear" w:color="auto" w:fill="FFFFFF"/>
        </w:rPr>
      </w:pPr>
      <w:r>
        <w:rPr>
          <w:rFonts w:cstheme="minorHAnsi"/>
          <w:color w:val="002060"/>
          <w:kern w:val="24"/>
          <w:sz w:val="22"/>
          <w:szCs w:val="22"/>
        </w:rPr>
        <w:t>Vendors can and should keep their bank information current.</w:t>
      </w:r>
      <w:r w:rsidR="005E653E">
        <w:rPr>
          <w:rFonts w:cstheme="minorHAnsi"/>
          <w:color w:val="002060"/>
          <w:kern w:val="24"/>
          <w:sz w:val="22"/>
          <w:szCs w:val="22"/>
        </w:rPr>
        <w:t xml:space="preserve"> </w:t>
      </w:r>
      <w:r w:rsidR="00613571">
        <w:rPr>
          <w:rFonts w:cstheme="minorHAnsi"/>
          <w:color w:val="002060"/>
          <w:kern w:val="24"/>
          <w:sz w:val="22"/>
          <w:szCs w:val="22"/>
        </w:rPr>
        <w:t>Has</w:t>
      </w:r>
      <w:r w:rsidR="005E653E">
        <w:rPr>
          <w:rFonts w:cstheme="minorHAnsi"/>
          <w:color w:val="002060"/>
          <w:kern w:val="24"/>
          <w:sz w:val="22"/>
          <w:szCs w:val="22"/>
        </w:rPr>
        <w:t xml:space="preserve"> your business</w:t>
      </w:r>
      <w:r w:rsidR="005E653E" w:rsidRPr="005E653E">
        <w:rPr>
          <w:rFonts w:cs="Calibri"/>
          <w:color w:val="002060"/>
          <w:sz w:val="22"/>
          <w:szCs w:val="22"/>
          <w:shd w:val="clear" w:color="auto" w:fill="FFFFFF"/>
        </w:rPr>
        <w:t xml:space="preserve"> </w:t>
      </w:r>
      <w:r w:rsidR="005E653E">
        <w:rPr>
          <w:rFonts w:cs="Calibri"/>
          <w:color w:val="002060"/>
          <w:sz w:val="22"/>
          <w:szCs w:val="22"/>
          <w:shd w:val="clear" w:color="auto" w:fill="FFFFFF"/>
        </w:rPr>
        <w:t>made</w:t>
      </w:r>
      <w:r w:rsidR="005E653E" w:rsidRPr="005E653E">
        <w:rPr>
          <w:rFonts w:cs="Calibri"/>
          <w:color w:val="002060"/>
          <w:sz w:val="22"/>
          <w:szCs w:val="22"/>
          <w:shd w:val="clear" w:color="auto" w:fill="FFFFFF"/>
        </w:rPr>
        <w:t xml:space="preserve"> change</w:t>
      </w:r>
      <w:r w:rsidR="00613571">
        <w:rPr>
          <w:rFonts w:cs="Calibri"/>
          <w:color w:val="002060"/>
          <w:sz w:val="22"/>
          <w:szCs w:val="22"/>
          <w:shd w:val="clear" w:color="auto" w:fill="FFFFFF"/>
        </w:rPr>
        <w:t>s</w:t>
      </w:r>
      <w:r w:rsidR="005E653E" w:rsidRPr="005E653E">
        <w:rPr>
          <w:rFonts w:cs="Calibri"/>
          <w:color w:val="002060"/>
          <w:sz w:val="22"/>
          <w:szCs w:val="22"/>
          <w:shd w:val="clear" w:color="auto" w:fill="FFFFFF"/>
        </w:rPr>
        <w:t xml:space="preserve"> in ownership</w:t>
      </w:r>
      <w:r w:rsidR="00613571">
        <w:rPr>
          <w:rFonts w:cs="Calibri"/>
          <w:color w:val="002060"/>
          <w:sz w:val="22"/>
          <w:szCs w:val="22"/>
          <w:shd w:val="clear" w:color="auto" w:fill="FFFFFF"/>
        </w:rPr>
        <w:t xml:space="preserve"> or has your banking information recently changed?</w:t>
      </w:r>
    </w:p>
    <w:bookmarkEnd w:id="0"/>
    <w:p w14:paraId="685F1C4D" w14:textId="0A7EA61E" w:rsidR="001F1107" w:rsidRDefault="00AB7B3B" w:rsidP="002D2947">
      <w:pPr>
        <w:pStyle w:val="ListParagraph"/>
        <w:numPr>
          <w:ilvl w:val="0"/>
          <w:numId w:val="35"/>
        </w:numPr>
        <w:rPr>
          <w:rFonts w:ascii="Calibri" w:eastAsia="Times New Roman" w:hAnsi="Calibri" w:cs="Times New Roman"/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>If your</w:t>
      </w:r>
      <w:r w:rsidR="00836FBB" w:rsidRPr="00B67627">
        <w:rPr>
          <w:color w:val="002060"/>
          <w:sz w:val="22"/>
          <w:szCs w:val="22"/>
        </w:rPr>
        <w:t xml:space="preserve"> </w:t>
      </w:r>
      <w:r w:rsidR="00384EF6" w:rsidRPr="00B67627">
        <w:rPr>
          <w:color w:val="002060"/>
          <w:sz w:val="22"/>
          <w:szCs w:val="22"/>
        </w:rPr>
        <w:t>company</w:t>
      </w:r>
      <w:r w:rsidR="00384EF6">
        <w:rPr>
          <w:color w:val="002060"/>
          <w:sz w:val="22"/>
          <w:szCs w:val="22"/>
        </w:rPr>
        <w:t xml:space="preserve"> </w:t>
      </w:r>
      <w:r w:rsidR="00836FBB" w:rsidRPr="00B67627">
        <w:rPr>
          <w:color w:val="002060"/>
          <w:sz w:val="22"/>
          <w:szCs w:val="22"/>
        </w:rPr>
        <w:t xml:space="preserve">had a change in </w:t>
      </w:r>
      <w:r w:rsidR="003E4D04" w:rsidRPr="00B67627">
        <w:rPr>
          <w:color w:val="002060"/>
          <w:sz w:val="22"/>
          <w:szCs w:val="22"/>
        </w:rPr>
        <w:t>ownership,</w:t>
      </w:r>
      <w:r w:rsidR="00B67627" w:rsidRPr="00B67627">
        <w:rPr>
          <w:color w:val="002060"/>
          <w:sz w:val="22"/>
          <w:szCs w:val="22"/>
        </w:rPr>
        <w:t xml:space="preserve"> </w:t>
      </w:r>
      <w:r w:rsidR="00924935">
        <w:rPr>
          <w:color w:val="002060"/>
          <w:sz w:val="22"/>
          <w:szCs w:val="22"/>
        </w:rPr>
        <w:t>and you no longer have</w:t>
      </w:r>
      <w:r w:rsidR="003E4D04">
        <w:rPr>
          <w:color w:val="002060"/>
          <w:sz w:val="22"/>
          <w:szCs w:val="22"/>
        </w:rPr>
        <w:t xml:space="preserve"> access to the</w:t>
      </w:r>
      <w:r w:rsidR="00B67627" w:rsidRPr="00B67627">
        <w:rPr>
          <w:color w:val="002060"/>
          <w:sz w:val="22"/>
          <w:szCs w:val="22"/>
        </w:rPr>
        <w:t xml:space="preserve"> </w:t>
      </w:r>
      <w:r w:rsidR="003E4D04" w:rsidRPr="00987BBC">
        <w:rPr>
          <w:b/>
          <w:bCs/>
          <w:color w:val="002060"/>
          <w:sz w:val="22"/>
          <w:szCs w:val="22"/>
        </w:rPr>
        <w:t>B</w:t>
      </w:r>
      <w:r w:rsidR="00B67627" w:rsidRPr="00987BBC">
        <w:rPr>
          <w:b/>
          <w:bCs/>
          <w:color w:val="002060"/>
          <w:sz w:val="22"/>
          <w:szCs w:val="22"/>
        </w:rPr>
        <w:t>ank</w:t>
      </w:r>
      <w:r w:rsidR="003E4D04" w:rsidRPr="00987BBC">
        <w:rPr>
          <w:b/>
          <w:bCs/>
          <w:color w:val="002060"/>
          <w:sz w:val="22"/>
          <w:szCs w:val="22"/>
        </w:rPr>
        <w:t>ing</w:t>
      </w:r>
      <w:r w:rsidR="00B67627" w:rsidRPr="00987BBC">
        <w:rPr>
          <w:b/>
          <w:bCs/>
          <w:color w:val="002060"/>
          <w:sz w:val="22"/>
          <w:szCs w:val="22"/>
        </w:rPr>
        <w:t xml:space="preserve"> </w:t>
      </w:r>
      <w:r w:rsidR="003E4D04" w:rsidRPr="00987BBC">
        <w:rPr>
          <w:b/>
          <w:bCs/>
          <w:color w:val="002060"/>
          <w:sz w:val="22"/>
          <w:szCs w:val="22"/>
        </w:rPr>
        <w:t>I</w:t>
      </w:r>
      <w:r w:rsidR="00B67627" w:rsidRPr="00987BBC">
        <w:rPr>
          <w:b/>
          <w:bCs/>
          <w:color w:val="002060"/>
          <w:sz w:val="22"/>
          <w:szCs w:val="22"/>
        </w:rPr>
        <w:t>nformation</w:t>
      </w:r>
      <w:r w:rsidR="00B67627" w:rsidRPr="00B67627">
        <w:rPr>
          <w:color w:val="002060"/>
          <w:sz w:val="22"/>
          <w:szCs w:val="22"/>
        </w:rPr>
        <w:t xml:space="preserve"> </w:t>
      </w:r>
      <w:r w:rsidR="003E4D04">
        <w:rPr>
          <w:color w:val="002060"/>
          <w:sz w:val="22"/>
          <w:szCs w:val="22"/>
        </w:rPr>
        <w:t xml:space="preserve">tab? </w:t>
      </w:r>
      <w:r w:rsidR="003E4D04">
        <w:rPr>
          <w:rFonts w:ascii="Calibri" w:eastAsia="Times New Roman" w:hAnsi="Calibri" w:cs="Calibri"/>
          <w:color w:val="002060"/>
          <w:sz w:val="22"/>
          <w:szCs w:val="22"/>
          <w:shd w:val="clear" w:color="auto" w:fill="FFFFFF"/>
        </w:rPr>
        <w:t>P</w:t>
      </w:r>
      <w:r w:rsidR="003E0334" w:rsidRPr="003E0334">
        <w:rPr>
          <w:rFonts w:ascii="Calibri" w:eastAsia="Times New Roman" w:hAnsi="Calibri" w:cs="Calibri"/>
          <w:color w:val="002060"/>
          <w:sz w:val="22"/>
          <w:szCs w:val="22"/>
          <w:shd w:val="clear" w:color="auto" w:fill="FFFFFF"/>
        </w:rPr>
        <w:t xml:space="preserve">lease contact </w:t>
      </w:r>
      <w:r w:rsidR="003E0334" w:rsidRPr="003E0334">
        <w:rPr>
          <w:rFonts w:ascii="Calibri" w:eastAsia="Times New Roman" w:hAnsi="Calibri" w:cs="Times New Roman"/>
          <w:color w:val="002060"/>
          <w:sz w:val="22"/>
          <w:szCs w:val="22"/>
        </w:rPr>
        <w:t>VR’s helpdesk (</w:t>
      </w:r>
      <w:hyperlink r:id="rId13" w:history="1">
        <w:r w:rsidR="003E0334" w:rsidRPr="003E0334">
          <w:rPr>
            <w:rFonts w:ascii="Calibri" w:eastAsia="Times New Roman" w:hAnsi="Calibri" w:cs="Times New Roman"/>
            <w:color w:val="002060"/>
            <w:sz w:val="22"/>
            <w:szCs w:val="22"/>
            <w:u w:val="single"/>
          </w:rPr>
          <w:t>VRVendor@fssa.in.gov</w:t>
        </w:r>
      </w:hyperlink>
      <w:r w:rsidR="003E0334" w:rsidRPr="003E0334">
        <w:rPr>
          <w:rFonts w:ascii="Calibri" w:eastAsia="Times New Roman" w:hAnsi="Calibri" w:cs="Times New Roman"/>
          <w:color w:val="002060"/>
          <w:sz w:val="22"/>
          <w:szCs w:val="22"/>
        </w:rPr>
        <w:t xml:space="preserve">) for steps to </w:t>
      </w:r>
      <w:r w:rsidR="00384EF6">
        <w:rPr>
          <w:rFonts w:ascii="Calibri" w:eastAsia="Times New Roman" w:hAnsi="Calibri" w:cs="Times New Roman"/>
          <w:color w:val="002060"/>
          <w:sz w:val="22"/>
          <w:szCs w:val="22"/>
        </w:rPr>
        <w:t>access the</w:t>
      </w:r>
      <w:r w:rsidR="003E0334" w:rsidRPr="003E0334">
        <w:rPr>
          <w:rFonts w:ascii="Calibri" w:eastAsia="Times New Roman" w:hAnsi="Calibri" w:cs="Times New Roman"/>
          <w:color w:val="002060"/>
          <w:sz w:val="22"/>
          <w:szCs w:val="22"/>
        </w:rPr>
        <w:t xml:space="preserve"> registration.</w:t>
      </w:r>
    </w:p>
    <w:p w14:paraId="179C5211" w14:textId="5939CC3A" w:rsidR="00613571" w:rsidRPr="002D2947" w:rsidRDefault="00EA4E11" w:rsidP="002D2947">
      <w:pPr>
        <w:pStyle w:val="ListParagraph"/>
        <w:numPr>
          <w:ilvl w:val="0"/>
          <w:numId w:val="35"/>
        </w:numPr>
        <w:rPr>
          <w:rFonts w:ascii="Calibri" w:eastAsia="Times New Roman" w:hAnsi="Calibri" w:cs="Times New Roman"/>
          <w:color w:val="002060"/>
          <w:sz w:val="22"/>
          <w:szCs w:val="22"/>
        </w:rPr>
      </w:pPr>
      <w:r>
        <w:rPr>
          <w:rFonts w:ascii="Calibri" w:eastAsia="Times New Roman" w:hAnsi="Calibri" w:cs="Times New Roman"/>
          <w:color w:val="002060"/>
          <w:sz w:val="22"/>
          <w:szCs w:val="22"/>
        </w:rPr>
        <w:t>To review or update the</w:t>
      </w:r>
      <w:r w:rsidR="00BD66D1">
        <w:rPr>
          <w:rFonts w:ascii="Calibri" w:eastAsia="Times New Roman" w:hAnsi="Calibri" w:cs="Times New Roman"/>
          <w:color w:val="002060"/>
          <w:sz w:val="22"/>
          <w:szCs w:val="22"/>
        </w:rPr>
        <w:t xml:space="preserve"> </w:t>
      </w:r>
      <w:r>
        <w:rPr>
          <w:rFonts w:ascii="Calibri" w:eastAsia="Times New Roman" w:hAnsi="Calibri" w:cs="Times New Roman"/>
          <w:color w:val="002060"/>
          <w:sz w:val="22"/>
          <w:szCs w:val="22"/>
        </w:rPr>
        <w:t>B</w:t>
      </w:r>
      <w:r w:rsidR="00BD66D1">
        <w:rPr>
          <w:rFonts w:ascii="Calibri" w:eastAsia="Times New Roman" w:hAnsi="Calibri" w:cs="Times New Roman"/>
          <w:color w:val="002060"/>
          <w:sz w:val="22"/>
          <w:szCs w:val="22"/>
        </w:rPr>
        <w:t>ank</w:t>
      </w:r>
      <w:r>
        <w:rPr>
          <w:rFonts w:ascii="Calibri" w:eastAsia="Times New Roman" w:hAnsi="Calibri" w:cs="Times New Roman"/>
          <w:color w:val="002060"/>
          <w:sz w:val="22"/>
          <w:szCs w:val="22"/>
        </w:rPr>
        <w:t>ing</w:t>
      </w:r>
      <w:r w:rsidR="00BD66D1">
        <w:rPr>
          <w:rFonts w:ascii="Calibri" w:eastAsia="Times New Roman" w:hAnsi="Calibri" w:cs="Times New Roman"/>
          <w:color w:val="002060"/>
          <w:sz w:val="22"/>
          <w:szCs w:val="22"/>
        </w:rPr>
        <w:t xml:space="preserve"> </w:t>
      </w:r>
      <w:r>
        <w:rPr>
          <w:rFonts w:ascii="Calibri" w:eastAsia="Times New Roman" w:hAnsi="Calibri" w:cs="Times New Roman"/>
          <w:color w:val="002060"/>
          <w:sz w:val="22"/>
          <w:szCs w:val="22"/>
        </w:rPr>
        <w:t>I</w:t>
      </w:r>
      <w:r w:rsidR="00BD66D1">
        <w:rPr>
          <w:rFonts w:ascii="Calibri" w:eastAsia="Times New Roman" w:hAnsi="Calibri" w:cs="Times New Roman"/>
          <w:color w:val="002060"/>
          <w:sz w:val="22"/>
          <w:szCs w:val="22"/>
        </w:rPr>
        <w:t>nformation</w:t>
      </w:r>
      <w:r w:rsidR="00A55EE8">
        <w:rPr>
          <w:rFonts w:ascii="Calibri" w:eastAsia="Times New Roman" w:hAnsi="Calibri" w:cs="Times New Roman"/>
          <w:color w:val="002060"/>
          <w:sz w:val="22"/>
          <w:szCs w:val="22"/>
        </w:rPr>
        <w:t xml:space="preserve"> </w:t>
      </w:r>
      <w:r>
        <w:rPr>
          <w:rFonts w:ascii="Calibri" w:eastAsia="Times New Roman" w:hAnsi="Calibri" w:cs="Times New Roman"/>
          <w:color w:val="002060"/>
          <w:sz w:val="22"/>
          <w:szCs w:val="22"/>
        </w:rPr>
        <w:t>tab</w:t>
      </w:r>
      <w:r w:rsidR="0047477A">
        <w:rPr>
          <w:rFonts w:ascii="Calibri" w:eastAsia="Times New Roman" w:hAnsi="Calibri" w:cs="Times New Roman"/>
          <w:color w:val="002060"/>
          <w:sz w:val="22"/>
          <w:szCs w:val="22"/>
        </w:rPr>
        <w:t xml:space="preserve">, </w:t>
      </w:r>
      <w:r w:rsidR="00A55EE8">
        <w:rPr>
          <w:rFonts w:ascii="Calibri" w:eastAsia="Times New Roman" w:hAnsi="Calibri" w:cs="Times New Roman"/>
          <w:color w:val="002060"/>
          <w:sz w:val="22"/>
          <w:szCs w:val="22"/>
        </w:rPr>
        <w:t xml:space="preserve">login to the </w:t>
      </w:r>
      <w:hyperlink r:id="rId14" w:history="1">
        <w:r w:rsidR="00A55EE8" w:rsidRPr="00926609">
          <w:rPr>
            <w:rStyle w:val="Hyperlink"/>
            <w:rFonts w:ascii="Calibri" w:eastAsia="Times New Roman" w:hAnsi="Calibri" w:cs="Times New Roman"/>
            <w:sz w:val="22"/>
            <w:szCs w:val="22"/>
          </w:rPr>
          <w:t xml:space="preserve">Claim Payment </w:t>
        </w:r>
        <w:r w:rsidR="004E5B17" w:rsidRPr="00926609">
          <w:rPr>
            <w:rStyle w:val="Hyperlink"/>
            <w:rFonts w:ascii="Calibri" w:eastAsia="Times New Roman" w:hAnsi="Calibri" w:cs="Times New Roman"/>
            <w:sz w:val="22"/>
            <w:szCs w:val="22"/>
          </w:rPr>
          <w:t>System</w:t>
        </w:r>
      </w:hyperlink>
      <w:r w:rsidR="004E5B17">
        <w:rPr>
          <w:rFonts w:ascii="Calibri" w:eastAsia="Times New Roman" w:hAnsi="Calibri" w:cs="Times New Roman"/>
          <w:color w:val="002060"/>
          <w:sz w:val="22"/>
          <w:szCs w:val="22"/>
        </w:rPr>
        <w:t xml:space="preserve">, </w:t>
      </w:r>
      <w:r w:rsidR="007D7BF0">
        <w:rPr>
          <w:rFonts w:ascii="Calibri" w:eastAsia="Times New Roman" w:hAnsi="Calibri" w:cs="Times New Roman"/>
          <w:color w:val="002060"/>
          <w:sz w:val="22"/>
          <w:szCs w:val="22"/>
        </w:rPr>
        <w:t>choose the correct profile (</w:t>
      </w:r>
      <w:r w:rsidR="007D7BF0">
        <w:rPr>
          <w:color w:val="002060"/>
          <w:sz w:val="22"/>
          <w:szCs w:val="22"/>
        </w:rPr>
        <w:t xml:space="preserve">Business, Sole Proprietor, Guardian/Participant), </w:t>
      </w:r>
      <w:r w:rsidR="0047477A">
        <w:rPr>
          <w:color w:val="002060"/>
          <w:sz w:val="22"/>
          <w:szCs w:val="22"/>
        </w:rPr>
        <w:t xml:space="preserve">select the </w:t>
      </w:r>
      <w:r w:rsidR="0047477A" w:rsidRPr="00987BBC">
        <w:rPr>
          <w:b/>
          <w:bCs/>
          <w:color w:val="002060"/>
          <w:sz w:val="22"/>
          <w:szCs w:val="22"/>
        </w:rPr>
        <w:t>Banking Information</w:t>
      </w:r>
      <w:r w:rsidR="0047477A">
        <w:rPr>
          <w:color w:val="002060"/>
          <w:sz w:val="22"/>
          <w:szCs w:val="22"/>
        </w:rPr>
        <w:t xml:space="preserve"> tab, </w:t>
      </w:r>
      <w:r w:rsidR="00AD3293">
        <w:rPr>
          <w:color w:val="002060"/>
          <w:sz w:val="22"/>
          <w:szCs w:val="22"/>
        </w:rPr>
        <w:t xml:space="preserve">click on </w:t>
      </w:r>
      <w:r w:rsidR="00AD3293" w:rsidRPr="00987BBC">
        <w:rPr>
          <w:b/>
          <w:bCs/>
          <w:color w:val="002060"/>
          <w:sz w:val="22"/>
          <w:szCs w:val="22"/>
        </w:rPr>
        <w:t>‘Edit EFT Request’</w:t>
      </w:r>
      <w:r w:rsidR="00FE0CAC">
        <w:rPr>
          <w:b/>
          <w:bCs/>
          <w:color w:val="002060"/>
          <w:sz w:val="22"/>
          <w:szCs w:val="22"/>
        </w:rPr>
        <w:t xml:space="preserve"> </w:t>
      </w:r>
      <w:r w:rsidR="00FE0CAC" w:rsidRPr="00FE0CAC">
        <w:rPr>
          <w:color w:val="002060"/>
          <w:sz w:val="22"/>
          <w:szCs w:val="22"/>
        </w:rPr>
        <w:t>and</w:t>
      </w:r>
      <w:r w:rsidR="00FE0CAC">
        <w:rPr>
          <w:b/>
          <w:bCs/>
          <w:color w:val="002060"/>
          <w:sz w:val="22"/>
          <w:szCs w:val="22"/>
        </w:rPr>
        <w:t xml:space="preserve"> ‘Submit’</w:t>
      </w:r>
      <w:r w:rsidR="00AD3293">
        <w:rPr>
          <w:color w:val="002060"/>
          <w:sz w:val="22"/>
          <w:szCs w:val="22"/>
        </w:rPr>
        <w:t>.</w:t>
      </w:r>
    </w:p>
    <w:p w14:paraId="29E1F129" w14:textId="57270D21" w:rsidR="001F1107" w:rsidRPr="002D2947" w:rsidRDefault="001F1107" w:rsidP="002D2947">
      <w:pPr>
        <w:spacing w:before="0" w:line="216" w:lineRule="auto"/>
        <w:rPr>
          <w:rStyle w:val="normaltextrun"/>
          <w:rFonts w:cstheme="minorHAnsi"/>
          <w:color w:val="002060"/>
          <w:kern w:val="24"/>
          <w:sz w:val="22"/>
          <w:szCs w:val="22"/>
        </w:rPr>
      </w:pPr>
      <w:r w:rsidRPr="002D2947">
        <w:rPr>
          <w:rFonts w:cstheme="minorHAnsi"/>
          <w:color w:val="002060"/>
          <w:kern w:val="24"/>
          <w:sz w:val="22"/>
          <w:szCs w:val="22"/>
        </w:rPr>
        <w:t xml:space="preserve">If </w:t>
      </w:r>
      <w:r w:rsidR="004A26B2">
        <w:rPr>
          <w:rFonts w:cstheme="minorHAnsi"/>
          <w:color w:val="002060"/>
          <w:kern w:val="24"/>
          <w:sz w:val="22"/>
          <w:szCs w:val="22"/>
        </w:rPr>
        <w:t>you</w:t>
      </w:r>
      <w:r w:rsidRPr="002D2947">
        <w:rPr>
          <w:rFonts w:cstheme="minorHAnsi"/>
          <w:color w:val="002060"/>
          <w:kern w:val="24"/>
          <w:sz w:val="22"/>
          <w:szCs w:val="22"/>
        </w:rPr>
        <w:t xml:space="preserve"> have questions regarding </w:t>
      </w:r>
      <w:r w:rsidR="00E9615E" w:rsidRPr="002D2947">
        <w:rPr>
          <w:rFonts w:cstheme="minorHAnsi"/>
          <w:color w:val="002060"/>
          <w:kern w:val="24"/>
          <w:sz w:val="22"/>
          <w:szCs w:val="22"/>
        </w:rPr>
        <w:t>the Banking</w:t>
      </w:r>
      <w:r w:rsidR="002D2947" w:rsidRPr="002D2947">
        <w:rPr>
          <w:rFonts w:cstheme="minorHAnsi"/>
          <w:color w:val="002060"/>
          <w:kern w:val="24"/>
          <w:sz w:val="22"/>
          <w:szCs w:val="22"/>
        </w:rPr>
        <w:t xml:space="preserve"> Information tab</w:t>
      </w:r>
      <w:r w:rsidRPr="002D2947">
        <w:rPr>
          <w:rFonts w:cstheme="minorHAnsi"/>
          <w:color w:val="002060"/>
          <w:kern w:val="24"/>
          <w:sz w:val="22"/>
          <w:szCs w:val="22"/>
        </w:rPr>
        <w:t xml:space="preserve">, please contact the </w:t>
      </w:r>
      <w:r w:rsidR="002D2947" w:rsidRPr="002D2947">
        <w:rPr>
          <w:rFonts w:cstheme="minorHAnsi"/>
          <w:color w:val="002060"/>
          <w:kern w:val="24"/>
          <w:sz w:val="22"/>
          <w:szCs w:val="22"/>
        </w:rPr>
        <w:t>Customer Service Center.</w:t>
      </w:r>
    </w:p>
    <w:p w14:paraId="33FC63B7" w14:textId="4B1C8D06" w:rsidR="00EC5F54" w:rsidRDefault="009071D5" w:rsidP="00EC5F54">
      <w:pPr>
        <w:pStyle w:val="Heading1"/>
        <w:rPr>
          <w:rStyle w:val="eop"/>
          <w:b/>
          <w:bCs/>
          <w:sz w:val="28"/>
          <w:szCs w:val="28"/>
        </w:rPr>
      </w:pPr>
      <w:bookmarkStart w:id="1" w:name="OLE_LINK12"/>
      <w:r>
        <w:rPr>
          <w:rStyle w:val="eop"/>
          <w:b/>
          <w:bCs/>
          <w:sz w:val="28"/>
          <w:szCs w:val="28"/>
        </w:rPr>
        <w:t>(new) Form 1099 faq</w:t>
      </w:r>
    </w:p>
    <w:p w14:paraId="73962B18" w14:textId="3AF314AE" w:rsidR="004306EF" w:rsidRPr="00501951" w:rsidRDefault="00501951" w:rsidP="00EC5F54">
      <w:pPr>
        <w:rPr>
          <w:rFonts w:cstheme="minorHAnsi"/>
          <w:color w:val="002060"/>
          <w:sz w:val="22"/>
          <w:szCs w:val="22"/>
          <w:shd w:val="clear" w:color="auto" w:fill="FFFFFF"/>
        </w:rPr>
      </w:pPr>
      <w:bookmarkStart w:id="2" w:name="OLE_LINK1"/>
      <w:bookmarkEnd w:id="1"/>
      <w:r w:rsidRPr="00501951">
        <w:rPr>
          <w:rFonts w:cstheme="minorHAnsi"/>
          <w:color w:val="002060"/>
          <w:sz w:val="22"/>
          <w:szCs w:val="22"/>
          <w:shd w:val="clear" w:color="auto" w:fill="FFFFFF"/>
        </w:rPr>
        <w:t>Form 1099 is used to report non-employment income to the Internal Revenue Service (IRS).</w:t>
      </w:r>
      <w:r>
        <w:rPr>
          <w:rFonts w:cstheme="minorHAnsi"/>
          <w:color w:val="002060"/>
          <w:sz w:val="22"/>
          <w:szCs w:val="22"/>
          <w:shd w:val="clear" w:color="auto" w:fill="FFFFFF"/>
        </w:rPr>
        <w:t xml:space="preserve"> </w:t>
      </w:r>
      <w:r w:rsidR="00873B72" w:rsidRPr="00E8093F">
        <w:rPr>
          <w:rFonts w:cstheme="minorHAnsi"/>
          <w:color w:val="002060"/>
          <w:sz w:val="22"/>
          <w:szCs w:val="22"/>
          <w:shd w:val="clear" w:color="auto" w:fill="FFFFFF"/>
        </w:rPr>
        <w:t xml:space="preserve">A guide has been created to give helpful tips to ensure vendors receive their </w:t>
      </w:r>
      <w:r w:rsidR="00E8093F" w:rsidRPr="00E8093F">
        <w:rPr>
          <w:rFonts w:cstheme="minorHAnsi"/>
          <w:color w:val="002060"/>
          <w:sz w:val="22"/>
          <w:szCs w:val="22"/>
          <w:shd w:val="clear" w:color="auto" w:fill="FFFFFF"/>
        </w:rPr>
        <w:t xml:space="preserve">2024 </w:t>
      </w:r>
      <w:r w:rsidR="00873B72" w:rsidRPr="00E8093F">
        <w:rPr>
          <w:rFonts w:cstheme="minorHAnsi"/>
          <w:color w:val="002060"/>
          <w:sz w:val="22"/>
          <w:szCs w:val="22"/>
          <w:shd w:val="clear" w:color="auto" w:fill="FFFFFF"/>
        </w:rPr>
        <w:t>1099 form accurately and timely.</w:t>
      </w:r>
    </w:p>
    <w:p w14:paraId="4E631B7B" w14:textId="77777777" w:rsidR="00607072" w:rsidRPr="00607072" w:rsidRDefault="00607072" w:rsidP="00607072">
      <w:pPr>
        <w:pStyle w:val="NormalWeb"/>
        <w:numPr>
          <w:ilvl w:val="0"/>
          <w:numId w:val="36"/>
        </w:numPr>
        <w:spacing w:beforeAutospacing="1" w:after="100" w:afterAutospacing="1"/>
        <w:rPr>
          <w:rFonts w:asciiTheme="minorHAnsi" w:hAnsiTheme="minorHAnsi" w:cstheme="minorHAnsi"/>
          <w:noProof/>
          <w:color w:val="002060"/>
          <w:sz w:val="22"/>
          <w:szCs w:val="22"/>
        </w:rPr>
      </w:pPr>
      <w:r w:rsidRPr="00607072">
        <w:rPr>
          <w:rFonts w:asciiTheme="minorHAnsi" w:hAnsiTheme="minorHAnsi" w:cstheme="minorHAnsi"/>
          <w:noProof/>
          <w:color w:val="002060"/>
          <w:sz w:val="22"/>
          <w:szCs w:val="22"/>
        </w:rPr>
        <w:t>Are you a business?</w:t>
      </w:r>
    </w:p>
    <w:p w14:paraId="4B222DB3" w14:textId="77777777" w:rsidR="00607072" w:rsidRPr="00607072" w:rsidRDefault="00607072" w:rsidP="00607072">
      <w:pPr>
        <w:pStyle w:val="NormalWeb"/>
        <w:numPr>
          <w:ilvl w:val="0"/>
          <w:numId w:val="36"/>
        </w:numPr>
        <w:spacing w:beforeAutospacing="1" w:after="100" w:afterAutospacing="1"/>
        <w:rPr>
          <w:rFonts w:asciiTheme="minorHAnsi" w:hAnsiTheme="minorHAnsi" w:cstheme="minorHAnsi"/>
          <w:noProof/>
          <w:color w:val="002060"/>
          <w:sz w:val="22"/>
          <w:szCs w:val="22"/>
        </w:rPr>
      </w:pPr>
      <w:r w:rsidRPr="00607072">
        <w:rPr>
          <w:rFonts w:asciiTheme="minorHAnsi" w:hAnsiTheme="minorHAnsi" w:cstheme="minorHAnsi"/>
          <w:noProof/>
          <w:color w:val="002060"/>
          <w:sz w:val="22"/>
          <w:szCs w:val="22"/>
        </w:rPr>
        <w:t>Are you a Sole Proprietor?</w:t>
      </w:r>
    </w:p>
    <w:p w14:paraId="79401B11" w14:textId="3BA54B3F" w:rsidR="00607072" w:rsidRPr="00607072" w:rsidRDefault="00607072" w:rsidP="00607072">
      <w:pPr>
        <w:pStyle w:val="NormalWeb"/>
        <w:numPr>
          <w:ilvl w:val="0"/>
          <w:numId w:val="36"/>
        </w:numPr>
        <w:spacing w:beforeAutospacing="1" w:after="100" w:afterAutospacing="1"/>
        <w:rPr>
          <w:rFonts w:asciiTheme="minorHAnsi" w:hAnsiTheme="minorHAnsi" w:cstheme="minorHAnsi"/>
          <w:i/>
          <w:iCs/>
          <w:noProof/>
          <w:color w:val="002060"/>
          <w:sz w:val="22"/>
          <w:szCs w:val="22"/>
        </w:rPr>
      </w:pPr>
      <w:r w:rsidRPr="00607072">
        <w:rPr>
          <w:rFonts w:asciiTheme="minorHAnsi" w:hAnsiTheme="minorHAnsi" w:cstheme="minorHAnsi"/>
          <w:noProof/>
          <w:color w:val="002060"/>
          <w:sz w:val="22"/>
          <w:szCs w:val="22"/>
        </w:rPr>
        <w:t xml:space="preserve">For the current calendar year, have you received a total payment of $600 or greater within the </w:t>
      </w:r>
      <w:hyperlink r:id="rId15" w:history="1">
        <w:r w:rsidRPr="00C22C42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>Claim Payment System</w:t>
        </w:r>
      </w:hyperlink>
      <w:r w:rsidRPr="00607072">
        <w:rPr>
          <w:rFonts w:asciiTheme="minorHAnsi" w:hAnsiTheme="minorHAnsi" w:cstheme="minorHAnsi"/>
          <w:noProof/>
          <w:color w:val="002060"/>
          <w:sz w:val="22"/>
          <w:szCs w:val="22"/>
        </w:rPr>
        <w:t xml:space="preserve"> (excluding tax-exempt authorizations)?</w:t>
      </w:r>
    </w:p>
    <w:p w14:paraId="7D844DE7" w14:textId="671C448B" w:rsidR="00616A0D" w:rsidRPr="00741725" w:rsidRDefault="00094478" w:rsidP="00741725">
      <w:pPr>
        <w:pStyle w:val="NormalWeb"/>
        <w:rPr>
          <w:rFonts w:asciiTheme="minorHAnsi" w:hAnsiTheme="minorHAnsi" w:cstheme="minorHAnsi"/>
          <w:noProof/>
          <w:color w:val="002060"/>
          <w:sz w:val="22"/>
          <w:szCs w:val="22"/>
        </w:rPr>
      </w:pPr>
      <w:r w:rsidRPr="00094478">
        <w:rPr>
          <w:rFonts w:asciiTheme="minorHAnsi" w:hAnsiTheme="minorHAnsi" w:cstheme="minorHAnsi"/>
          <w:noProof/>
          <w:color w:val="002060"/>
          <w:sz w:val="22"/>
          <w:szCs w:val="22"/>
        </w:rPr>
        <w:t>If you answered yes to any of these questions, you should receive a 1099 form for this calendar year.</w:t>
      </w:r>
      <w:r w:rsidR="000E6F18">
        <w:rPr>
          <w:rFonts w:asciiTheme="minorHAnsi" w:hAnsiTheme="minorHAnsi" w:cstheme="minorHAnsi"/>
          <w:noProof/>
          <w:color w:val="002060"/>
          <w:sz w:val="22"/>
          <w:szCs w:val="22"/>
        </w:rPr>
        <w:t xml:space="preserve"> </w:t>
      </w:r>
      <w:r w:rsidR="00741725">
        <w:rPr>
          <w:rFonts w:asciiTheme="minorHAnsi" w:hAnsiTheme="minorHAnsi" w:cstheme="minorHAnsi"/>
          <w:noProof/>
          <w:color w:val="002060"/>
          <w:sz w:val="22"/>
          <w:szCs w:val="22"/>
        </w:rPr>
        <w:t xml:space="preserve">Please refer to the </w:t>
      </w:r>
      <w:hyperlink r:id="rId16" w:history="1">
        <w:r w:rsidR="00C275DA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>Form 1099 FAQ Guide</w:t>
        </w:r>
      </w:hyperlink>
      <w:r w:rsidR="00741725">
        <w:rPr>
          <w:rFonts w:asciiTheme="minorHAnsi" w:hAnsiTheme="minorHAnsi" w:cstheme="minorHAnsi"/>
          <w:noProof/>
          <w:color w:val="002060"/>
          <w:sz w:val="22"/>
          <w:szCs w:val="22"/>
        </w:rPr>
        <w:t xml:space="preserve"> for complete information.</w:t>
      </w:r>
    </w:p>
    <w:bookmarkEnd w:id="2"/>
    <w:p w14:paraId="705CD577" w14:textId="3AA08B77" w:rsidR="00B963A6" w:rsidRDefault="000C2E39" w:rsidP="00B963A6">
      <w:pPr>
        <w:pStyle w:val="Heading1"/>
        <w:rPr>
          <w:rStyle w:val="eop"/>
          <w:b/>
          <w:bCs/>
          <w:sz w:val="28"/>
          <w:szCs w:val="28"/>
        </w:rPr>
      </w:pPr>
      <w:r>
        <w:rPr>
          <w:rStyle w:val="eop"/>
          <w:b/>
          <w:bCs/>
          <w:sz w:val="28"/>
          <w:szCs w:val="28"/>
        </w:rPr>
        <w:t>Holiday</w:t>
      </w:r>
      <w:r w:rsidR="00E319A2">
        <w:rPr>
          <w:rStyle w:val="eop"/>
          <w:b/>
          <w:bCs/>
          <w:sz w:val="28"/>
          <w:szCs w:val="28"/>
        </w:rPr>
        <w:t xml:space="preserve"> Office hours changes</w:t>
      </w:r>
    </w:p>
    <w:p w14:paraId="6746CF38" w14:textId="1CCBAC7E" w:rsidR="002B60AF" w:rsidRDefault="004F352D" w:rsidP="00EC5F54">
      <w:pPr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>There will be one</w:t>
      </w:r>
      <w:r w:rsidR="001E7F07">
        <w:rPr>
          <w:color w:val="002060"/>
          <w:sz w:val="22"/>
          <w:szCs w:val="22"/>
        </w:rPr>
        <w:t xml:space="preserve"> Office </w:t>
      </w:r>
      <w:r w:rsidR="008D1844">
        <w:rPr>
          <w:color w:val="002060"/>
          <w:sz w:val="22"/>
          <w:szCs w:val="22"/>
        </w:rPr>
        <w:t xml:space="preserve">Hours </w:t>
      </w:r>
      <w:r>
        <w:rPr>
          <w:color w:val="002060"/>
          <w:sz w:val="22"/>
          <w:szCs w:val="22"/>
        </w:rPr>
        <w:t xml:space="preserve">sessions before the holidays. </w:t>
      </w:r>
      <w:r w:rsidR="004B5621">
        <w:rPr>
          <w:color w:val="002060"/>
          <w:sz w:val="22"/>
          <w:szCs w:val="22"/>
        </w:rPr>
        <w:t>Join us on December 5</w:t>
      </w:r>
      <w:r w:rsidR="004B5621" w:rsidRPr="004B5621">
        <w:rPr>
          <w:color w:val="002060"/>
          <w:sz w:val="22"/>
          <w:szCs w:val="22"/>
          <w:vertAlign w:val="superscript"/>
        </w:rPr>
        <w:t>th</w:t>
      </w:r>
      <w:r w:rsidR="008B738F">
        <w:rPr>
          <w:color w:val="002060"/>
          <w:sz w:val="22"/>
          <w:szCs w:val="22"/>
        </w:rPr>
        <w:t>, 2024,</w:t>
      </w:r>
      <w:r w:rsidR="004B5621">
        <w:rPr>
          <w:color w:val="002060"/>
          <w:sz w:val="22"/>
          <w:szCs w:val="22"/>
        </w:rPr>
        <w:t xml:space="preserve"> from 3-4 PM EST</w:t>
      </w:r>
      <w:r w:rsidR="00625B2C">
        <w:rPr>
          <w:color w:val="002060"/>
          <w:sz w:val="22"/>
          <w:szCs w:val="22"/>
        </w:rPr>
        <w:t xml:space="preserve">! </w:t>
      </w:r>
      <w:hyperlink r:id="rId17" w:history="1">
        <w:r w:rsidR="00625B2C" w:rsidRPr="00CB0482">
          <w:rPr>
            <w:rStyle w:val="Hyperlink"/>
            <w:b/>
            <w:bCs/>
            <w:sz w:val="22"/>
            <w:szCs w:val="22"/>
          </w:rPr>
          <w:t xml:space="preserve">Register </w:t>
        </w:r>
        <w:r w:rsidR="004D5327" w:rsidRPr="00CB0482">
          <w:rPr>
            <w:rStyle w:val="Hyperlink"/>
            <w:b/>
            <w:bCs/>
            <w:sz w:val="22"/>
            <w:szCs w:val="22"/>
          </w:rPr>
          <w:t>here</w:t>
        </w:r>
      </w:hyperlink>
      <w:r w:rsidR="004D5327">
        <w:rPr>
          <w:color w:val="002060"/>
          <w:sz w:val="22"/>
          <w:szCs w:val="22"/>
        </w:rPr>
        <w:t xml:space="preserve"> to get live answers to your questions.</w:t>
      </w:r>
      <w:r w:rsidR="001244CE">
        <w:rPr>
          <w:color w:val="002060"/>
          <w:sz w:val="22"/>
          <w:szCs w:val="22"/>
        </w:rPr>
        <w:t xml:space="preserve"> The normal office hours schedule will resume in January (every 4</w:t>
      </w:r>
      <w:r w:rsidR="001244CE" w:rsidRPr="001244CE">
        <w:rPr>
          <w:color w:val="002060"/>
          <w:sz w:val="22"/>
          <w:szCs w:val="22"/>
          <w:vertAlign w:val="superscript"/>
        </w:rPr>
        <w:t>th</w:t>
      </w:r>
      <w:r w:rsidR="001244CE">
        <w:rPr>
          <w:color w:val="002060"/>
          <w:sz w:val="22"/>
          <w:szCs w:val="22"/>
        </w:rPr>
        <w:t xml:space="preserve"> Thursday o</w:t>
      </w:r>
      <w:r w:rsidR="00E670F1">
        <w:rPr>
          <w:color w:val="002060"/>
          <w:sz w:val="22"/>
          <w:szCs w:val="22"/>
        </w:rPr>
        <w:t>f</w:t>
      </w:r>
      <w:r w:rsidR="001244CE">
        <w:rPr>
          <w:color w:val="002060"/>
          <w:sz w:val="22"/>
          <w:szCs w:val="22"/>
        </w:rPr>
        <w:t xml:space="preserve"> every month). </w:t>
      </w:r>
    </w:p>
    <w:p w14:paraId="7713BB57" w14:textId="3EED086D" w:rsidR="00BC31D2" w:rsidRPr="004D5327" w:rsidRDefault="00AF31F1" w:rsidP="00625B2C">
      <w:pPr>
        <w:rPr>
          <w:rStyle w:val="normaltextrun"/>
          <w:b/>
          <w:bCs/>
          <w:color w:val="002060"/>
          <w:sz w:val="22"/>
          <w:szCs w:val="22"/>
        </w:rPr>
      </w:pPr>
      <w:r w:rsidRPr="004D5327">
        <w:rPr>
          <w:b/>
          <w:bCs/>
          <w:color w:val="002060"/>
          <w:sz w:val="22"/>
          <w:szCs w:val="22"/>
        </w:rPr>
        <w:t>Please request accommodations at least three days in advance by emailing invrclaim</w:t>
      </w:r>
      <w:r w:rsidR="00625B2C" w:rsidRPr="004D5327">
        <w:rPr>
          <w:b/>
          <w:bCs/>
          <w:color w:val="002060"/>
          <w:sz w:val="22"/>
          <w:szCs w:val="22"/>
        </w:rPr>
        <w:t>pay@pcgus.com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5"/>
        <w:gridCol w:w="4405"/>
      </w:tblGrid>
      <w:tr w:rsidR="0018101B" w:rsidRPr="00EC5F54" w14:paraId="1D4854D3" w14:textId="77777777" w:rsidTr="00164D16">
        <w:tc>
          <w:tcPr>
            <w:tcW w:w="6385" w:type="dxa"/>
            <w:shd w:val="clear" w:color="auto" w:fill="808080" w:themeFill="background1" w:themeFillShade="80"/>
          </w:tcPr>
          <w:p w14:paraId="09589CA2" w14:textId="1D77E0B7" w:rsidR="0018101B" w:rsidRPr="00EC5F54" w:rsidRDefault="00707F93" w:rsidP="00164D16">
            <w:pPr>
              <w:rPr>
                <w:color w:val="FFFFFF" w:themeColor="background1"/>
              </w:rPr>
            </w:pPr>
            <w:bookmarkStart w:id="3" w:name="OLE_LINK16"/>
            <w:r>
              <w:rPr>
                <w:color w:val="FFFFFF" w:themeColor="background1"/>
              </w:rPr>
              <w:t>Training Resources</w:t>
            </w:r>
          </w:p>
        </w:tc>
        <w:tc>
          <w:tcPr>
            <w:tcW w:w="4405" w:type="dxa"/>
            <w:shd w:val="clear" w:color="auto" w:fill="808080" w:themeFill="background1" w:themeFillShade="80"/>
          </w:tcPr>
          <w:p w14:paraId="277DB9A9" w14:textId="77777777" w:rsidR="0018101B" w:rsidRPr="00EC5F54" w:rsidRDefault="0018101B" w:rsidP="00164D16">
            <w:pPr>
              <w:rPr>
                <w:color w:val="FFFFFF" w:themeColor="background1"/>
              </w:rPr>
            </w:pPr>
          </w:p>
        </w:tc>
      </w:tr>
      <w:tr w:rsidR="0018101B" w14:paraId="6E6DF2A0" w14:textId="77777777" w:rsidTr="00164D16">
        <w:tc>
          <w:tcPr>
            <w:tcW w:w="6385" w:type="dxa"/>
          </w:tcPr>
          <w:p w14:paraId="7AEAE09D" w14:textId="7E27D703" w:rsidR="0018101B" w:rsidRPr="00E74548" w:rsidRDefault="00E74548" w:rsidP="00164D16">
            <w:r w:rsidRPr="00E74548">
              <w:rPr>
                <w:rStyle w:val="normaltextrun"/>
                <w:rFonts w:cstheme="minorHAnsi"/>
                <w:position w:val="3"/>
              </w:rPr>
              <w:t>VR Policy and specific case questions</w:t>
            </w:r>
          </w:p>
        </w:tc>
        <w:tc>
          <w:tcPr>
            <w:tcW w:w="4405" w:type="dxa"/>
          </w:tcPr>
          <w:p w14:paraId="1FB7EF8F" w14:textId="46B77102" w:rsidR="0018101B" w:rsidRDefault="00E74548" w:rsidP="00164D16">
            <w:r w:rsidRPr="00E74548">
              <w:rPr>
                <w:rStyle w:val="normaltextrun"/>
                <w:rFonts w:cstheme="minorHAnsi"/>
                <w:position w:val="3"/>
              </w:rPr>
              <w:t>contact  </w:t>
            </w:r>
            <w:hyperlink r:id="rId18" w:history="1">
              <w:r w:rsidRPr="00E74548">
                <w:rPr>
                  <w:rStyle w:val="Hyperlink"/>
                  <w:rFonts w:cstheme="minorHAnsi"/>
                  <w:color w:val="auto"/>
                  <w:position w:val="3"/>
                </w:rPr>
                <w:t>VRVendor@fssa.in.gov</w:t>
              </w:r>
            </w:hyperlink>
          </w:p>
        </w:tc>
      </w:tr>
      <w:tr w:rsidR="0018101B" w14:paraId="27FD649B" w14:textId="77777777" w:rsidTr="00164D16">
        <w:tc>
          <w:tcPr>
            <w:tcW w:w="6385" w:type="dxa"/>
          </w:tcPr>
          <w:p w14:paraId="0B01CE60" w14:textId="474CA3D2" w:rsidR="0018101B" w:rsidRPr="00E74548" w:rsidRDefault="00E74548" w:rsidP="00164D16">
            <w:r w:rsidRPr="00E74548">
              <w:rPr>
                <w:rStyle w:val="normaltextrun"/>
                <w:rFonts w:cstheme="minorHAnsi"/>
                <w:position w:val="3"/>
              </w:rPr>
              <w:t>System or payment questions</w:t>
            </w:r>
          </w:p>
        </w:tc>
        <w:tc>
          <w:tcPr>
            <w:tcW w:w="4405" w:type="dxa"/>
          </w:tcPr>
          <w:p w14:paraId="5F57023A" w14:textId="11203D5B" w:rsidR="000D360F" w:rsidRPr="000D360F" w:rsidRDefault="00E74548" w:rsidP="00E7454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B708AE">
              <w:rPr>
                <w:rStyle w:val="normaltextrun"/>
                <w:rFonts w:asciiTheme="minorHAnsi" w:hAnsiTheme="minorHAnsi" w:cstheme="minorHAnsi"/>
                <w:position w:val="3"/>
                <w:sz w:val="20"/>
                <w:szCs w:val="20"/>
              </w:rPr>
              <w:t>contact the </w:t>
            </w:r>
            <w:r w:rsidR="00B708AE" w:rsidRPr="00B708AE">
              <w:rPr>
                <w:rStyle w:val="normaltextrun"/>
                <w:rFonts w:asciiTheme="minorHAnsi" w:hAnsiTheme="minorHAnsi" w:cstheme="minorHAnsi"/>
                <w:position w:val="3"/>
                <w:sz w:val="20"/>
                <w:szCs w:val="20"/>
              </w:rPr>
              <w:t>Customer Service Center</w:t>
            </w:r>
            <w:r w:rsidRPr="00B708AE">
              <w:rPr>
                <w:rStyle w:val="normaltextrun"/>
                <w:rFonts w:asciiTheme="minorHAnsi" w:hAnsiTheme="minorHAnsi" w:cstheme="minorHAnsi"/>
                <w:position w:val="3"/>
                <w:sz w:val="20"/>
                <w:szCs w:val="20"/>
              </w:rPr>
              <w:t> at 1-883-475-3061 or </w:t>
            </w:r>
            <w:hyperlink r:id="rId19" w:tgtFrame="_blank" w:history="1">
              <w:r w:rsidRPr="00B708AE">
                <w:rPr>
                  <w:rStyle w:val="normaltextrun"/>
                  <w:rFonts w:asciiTheme="minorHAnsi" w:hAnsiTheme="minorHAnsi" w:cstheme="minorHAnsi"/>
                  <w:position w:val="3"/>
                  <w:sz w:val="20"/>
                  <w:szCs w:val="20"/>
                  <w:u w:val="single"/>
                </w:rPr>
                <w:t>Invrclaimpay@pcgus.com</w:t>
              </w:r>
            </w:hyperlink>
            <w:r w:rsidRPr="00E74548">
              <w:rPr>
                <w:rStyle w:val="eop"/>
                <w:rFonts w:asciiTheme="minorHAnsi" w:hAnsiTheme="minorHAnsi" w:cstheme="minorHAnsi"/>
                <w:color w:val="002060"/>
                <w:sz w:val="20"/>
                <w:szCs w:val="20"/>
              </w:rPr>
              <w:t>​</w:t>
            </w:r>
          </w:p>
        </w:tc>
      </w:tr>
      <w:tr w:rsidR="004D0AF4" w14:paraId="189F701D" w14:textId="77777777" w:rsidTr="00164D16">
        <w:tc>
          <w:tcPr>
            <w:tcW w:w="6385" w:type="dxa"/>
          </w:tcPr>
          <w:p w14:paraId="756A7282" w14:textId="17A7A070" w:rsidR="004D0AF4" w:rsidRPr="000D360F" w:rsidRDefault="004D0AF4" w:rsidP="00164D16">
            <w:pPr>
              <w:rPr>
                <w:rStyle w:val="eop"/>
              </w:rPr>
            </w:pPr>
            <w:r w:rsidRPr="004D0AF4">
              <w:rPr>
                <w:rStyle w:val="eop"/>
                <w:rFonts w:cstheme="minorHAnsi"/>
              </w:rPr>
              <w:t>Any questions about the content of this BLAST can be directed to:</w:t>
            </w:r>
          </w:p>
        </w:tc>
        <w:tc>
          <w:tcPr>
            <w:tcW w:w="4405" w:type="dxa"/>
          </w:tcPr>
          <w:p w14:paraId="0FB7C8CF" w14:textId="4F0D311D" w:rsidR="004D0AF4" w:rsidRPr="004D0AF4" w:rsidRDefault="004D0AF4" w:rsidP="004D0AF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hyperlink r:id="rId20" w:history="1">
              <w:r w:rsidRPr="004D0AF4"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</w:rPr>
                <w:t>VRVendor@fssa.in.gov</w:t>
              </w:r>
            </w:hyperlink>
          </w:p>
        </w:tc>
      </w:tr>
      <w:bookmarkEnd w:id="3"/>
    </w:tbl>
    <w:p w14:paraId="0BADA10F" w14:textId="7F3D20A2" w:rsidR="008C496D" w:rsidRDefault="008C496D" w:rsidP="00143718">
      <w:pPr>
        <w:tabs>
          <w:tab w:val="left" w:pos="1280"/>
        </w:tabs>
      </w:pPr>
    </w:p>
    <w:sectPr w:rsidR="008C496D" w:rsidSect="007F3EB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72118" w14:textId="77777777" w:rsidR="002F0895" w:rsidRDefault="002F0895" w:rsidP="00CB1571">
      <w:pPr>
        <w:spacing w:before="0" w:after="0" w:line="240" w:lineRule="auto"/>
      </w:pPr>
      <w:r>
        <w:separator/>
      </w:r>
    </w:p>
  </w:endnote>
  <w:endnote w:type="continuationSeparator" w:id="0">
    <w:p w14:paraId="6E510BB9" w14:textId="77777777" w:rsidR="002F0895" w:rsidRDefault="002F0895" w:rsidP="00CB157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20579" w14:textId="77777777" w:rsidR="002F0895" w:rsidRDefault="002F0895" w:rsidP="00CB1571">
      <w:pPr>
        <w:spacing w:before="0" w:after="0" w:line="240" w:lineRule="auto"/>
      </w:pPr>
      <w:r>
        <w:separator/>
      </w:r>
    </w:p>
  </w:footnote>
  <w:footnote w:type="continuationSeparator" w:id="0">
    <w:p w14:paraId="78A299D5" w14:textId="77777777" w:rsidR="002F0895" w:rsidRDefault="002F0895" w:rsidP="00CB157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A3942"/>
    <w:multiLevelType w:val="hybridMultilevel"/>
    <w:tmpl w:val="16DC7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A4075"/>
    <w:multiLevelType w:val="hybridMultilevel"/>
    <w:tmpl w:val="23C6E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55C97"/>
    <w:multiLevelType w:val="hybridMultilevel"/>
    <w:tmpl w:val="1B2E26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4805F0"/>
    <w:multiLevelType w:val="hybridMultilevel"/>
    <w:tmpl w:val="E6CEF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83645"/>
    <w:multiLevelType w:val="hybridMultilevel"/>
    <w:tmpl w:val="11A08218"/>
    <w:lvl w:ilvl="0" w:tplc="4CD4F002">
      <w:numFmt w:val="bullet"/>
      <w:lvlText w:val=""/>
      <w:lvlJc w:val="left"/>
      <w:pPr>
        <w:ind w:left="1440" w:hanging="360"/>
      </w:pPr>
      <w:rPr>
        <w:rFonts w:ascii="Wingdings 3" w:hAnsi="Wingdings 3" w:hint="default"/>
      </w:rPr>
    </w:lvl>
    <w:lvl w:ilvl="1" w:tplc="E9142242">
      <w:start w:val="1"/>
      <w:numFmt w:val="bullet"/>
      <w:lvlText w:val=""/>
      <w:lvlJc w:val="left"/>
      <w:pPr>
        <w:ind w:left="2160" w:hanging="360"/>
      </w:pPr>
      <w:rPr>
        <w:rFonts w:ascii="Wingdings" w:hAnsi="Wingdings" w:hint="default"/>
      </w:rPr>
    </w:lvl>
    <w:lvl w:ilvl="2" w:tplc="AD5EA2D0">
      <w:start w:val="1"/>
      <w:numFmt w:val="bullet"/>
      <w:lvlText w:val="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D96AE4"/>
    <w:multiLevelType w:val="hybridMultilevel"/>
    <w:tmpl w:val="02BE6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46A41"/>
    <w:multiLevelType w:val="hybridMultilevel"/>
    <w:tmpl w:val="2A008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32965"/>
    <w:multiLevelType w:val="hybridMultilevel"/>
    <w:tmpl w:val="65EA4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D530D9"/>
    <w:multiLevelType w:val="hybridMultilevel"/>
    <w:tmpl w:val="6D12C2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5CF6D3E"/>
    <w:multiLevelType w:val="hybridMultilevel"/>
    <w:tmpl w:val="86AE42D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70A0742"/>
    <w:multiLevelType w:val="hybridMultilevel"/>
    <w:tmpl w:val="75FA9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E20AA"/>
    <w:multiLevelType w:val="hybridMultilevel"/>
    <w:tmpl w:val="13449D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212A4"/>
    <w:multiLevelType w:val="hybridMultilevel"/>
    <w:tmpl w:val="35428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527CE9"/>
    <w:multiLevelType w:val="hybridMultilevel"/>
    <w:tmpl w:val="A1142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C6EE4"/>
    <w:multiLevelType w:val="hybridMultilevel"/>
    <w:tmpl w:val="C41E39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2A73E2"/>
    <w:multiLevelType w:val="hybridMultilevel"/>
    <w:tmpl w:val="E03A90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14852"/>
    <w:multiLevelType w:val="hybridMultilevel"/>
    <w:tmpl w:val="238AB7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BBA"/>
    <w:multiLevelType w:val="hybridMultilevel"/>
    <w:tmpl w:val="AF783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500196"/>
    <w:multiLevelType w:val="hybridMultilevel"/>
    <w:tmpl w:val="20B29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BD571A"/>
    <w:multiLevelType w:val="hybridMultilevel"/>
    <w:tmpl w:val="7E5ABC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E94CF2"/>
    <w:multiLevelType w:val="hybridMultilevel"/>
    <w:tmpl w:val="2D269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2F18B6"/>
    <w:multiLevelType w:val="hybridMultilevel"/>
    <w:tmpl w:val="6396F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286F51"/>
    <w:multiLevelType w:val="hybridMultilevel"/>
    <w:tmpl w:val="92F2F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356674"/>
    <w:multiLevelType w:val="hybridMultilevel"/>
    <w:tmpl w:val="1C2662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0D5960"/>
    <w:multiLevelType w:val="hybridMultilevel"/>
    <w:tmpl w:val="A99EC0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780843"/>
    <w:multiLevelType w:val="hybridMultilevel"/>
    <w:tmpl w:val="6152FC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D540B2"/>
    <w:multiLevelType w:val="multilevel"/>
    <w:tmpl w:val="54467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2833A4D"/>
    <w:multiLevelType w:val="multilevel"/>
    <w:tmpl w:val="CAACD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4C0629"/>
    <w:multiLevelType w:val="hybridMultilevel"/>
    <w:tmpl w:val="1A7C8D4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703439F"/>
    <w:multiLevelType w:val="hybridMultilevel"/>
    <w:tmpl w:val="C8F84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3108E2"/>
    <w:multiLevelType w:val="hybridMultilevel"/>
    <w:tmpl w:val="CAD023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9C546E5"/>
    <w:multiLevelType w:val="hybridMultilevel"/>
    <w:tmpl w:val="FFDE8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DC6D3F"/>
    <w:multiLevelType w:val="hybridMultilevel"/>
    <w:tmpl w:val="9AEE2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057271">
    <w:abstractNumId w:val="10"/>
  </w:num>
  <w:num w:numId="2" w16cid:durableId="1867330572">
    <w:abstractNumId w:val="18"/>
  </w:num>
  <w:num w:numId="3" w16cid:durableId="2095473365">
    <w:abstractNumId w:val="12"/>
  </w:num>
  <w:num w:numId="4" w16cid:durableId="2031564449">
    <w:abstractNumId w:val="22"/>
  </w:num>
  <w:num w:numId="5" w16cid:durableId="234971504">
    <w:abstractNumId w:val="31"/>
  </w:num>
  <w:num w:numId="6" w16cid:durableId="1983659690">
    <w:abstractNumId w:val="32"/>
  </w:num>
  <w:num w:numId="7" w16cid:durableId="1689139697">
    <w:abstractNumId w:val="1"/>
  </w:num>
  <w:num w:numId="8" w16cid:durableId="1782452250">
    <w:abstractNumId w:val="26"/>
  </w:num>
  <w:num w:numId="9" w16cid:durableId="2145390477">
    <w:abstractNumId w:val="8"/>
  </w:num>
  <w:num w:numId="10" w16cid:durableId="552236063">
    <w:abstractNumId w:val="4"/>
  </w:num>
  <w:num w:numId="11" w16cid:durableId="922370642">
    <w:abstractNumId w:val="13"/>
  </w:num>
  <w:num w:numId="12" w16cid:durableId="802579014">
    <w:abstractNumId w:val="15"/>
  </w:num>
  <w:num w:numId="13" w16cid:durableId="1832062080">
    <w:abstractNumId w:val="11"/>
  </w:num>
  <w:num w:numId="14" w16cid:durableId="637148686">
    <w:abstractNumId w:val="24"/>
  </w:num>
  <w:num w:numId="15" w16cid:durableId="552539583">
    <w:abstractNumId w:val="30"/>
  </w:num>
  <w:num w:numId="16" w16cid:durableId="1159425242">
    <w:abstractNumId w:val="25"/>
  </w:num>
  <w:num w:numId="17" w16cid:durableId="86192882">
    <w:abstractNumId w:val="3"/>
  </w:num>
  <w:num w:numId="18" w16cid:durableId="678577585">
    <w:abstractNumId w:val="20"/>
  </w:num>
  <w:num w:numId="19" w16cid:durableId="1619556888">
    <w:abstractNumId w:val="9"/>
  </w:num>
  <w:num w:numId="20" w16cid:durableId="1408921907">
    <w:abstractNumId w:val="17"/>
  </w:num>
  <w:num w:numId="21" w16cid:durableId="576522566">
    <w:abstractNumId w:val="21"/>
  </w:num>
  <w:num w:numId="22" w16cid:durableId="1828594771">
    <w:abstractNumId w:val="29"/>
  </w:num>
  <w:num w:numId="23" w16cid:durableId="1519583828">
    <w:abstractNumId w:val="5"/>
  </w:num>
  <w:num w:numId="24" w16cid:durableId="255527153">
    <w:abstractNumId w:val="6"/>
  </w:num>
  <w:num w:numId="25" w16cid:durableId="417406253">
    <w:abstractNumId w:val="0"/>
  </w:num>
  <w:num w:numId="26" w16cid:durableId="288512179">
    <w:abstractNumId w:val="2"/>
  </w:num>
  <w:num w:numId="27" w16cid:durableId="1981572465">
    <w:abstractNumId w:val="14"/>
  </w:num>
  <w:num w:numId="28" w16cid:durableId="1807429180">
    <w:abstractNumId w:val="19"/>
  </w:num>
  <w:num w:numId="29" w16cid:durableId="196705146">
    <w:abstractNumId w:val="28"/>
  </w:num>
  <w:num w:numId="30" w16cid:durableId="1958559990">
    <w:abstractNumId w:val="19"/>
  </w:num>
  <w:num w:numId="31" w16cid:durableId="1792898219">
    <w:abstractNumId w:val="7"/>
  </w:num>
  <w:num w:numId="32" w16cid:durableId="1007176829">
    <w:abstractNumId w:val="23"/>
  </w:num>
  <w:num w:numId="33" w16cid:durableId="182256081">
    <w:abstractNumId w:val="23"/>
  </w:num>
  <w:num w:numId="34" w16cid:durableId="797450242">
    <w:abstractNumId w:val="16"/>
  </w:num>
  <w:num w:numId="35" w16cid:durableId="2078045206">
    <w:abstractNumId w:val="16"/>
  </w:num>
  <w:num w:numId="36" w16cid:durableId="40681002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CD3"/>
    <w:rsid w:val="0000348F"/>
    <w:rsid w:val="00030585"/>
    <w:rsid w:val="00034A84"/>
    <w:rsid w:val="00047383"/>
    <w:rsid w:val="00050170"/>
    <w:rsid w:val="0005123F"/>
    <w:rsid w:val="00052F2D"/>
    <w:rsid w:val="0006379F"/>
    <w:rsid w:val="00067C4D"/>
    <w:rsid w:val="00074420"/>
    <w:rsid w:val="00094478"/>
    <w:rsid w:val="000957C3"/>
    <w:rsid w:val="000A3D16"/>
    <w:rsid w:val="000A69E6"/>
    <w:rsid w:val="000B0CCF"/>
    <w:rsid w:val="000B1A51"/>
    <w:rsid w:val="000C2E39"/>
    <w:rsid w:val="000C597B"/>
    <w:rsid w:val="000C5DD8"/>
    <w:rsid w:val="000D360F"/>
    <w:rsid w:val="000E494D"/>
    <w:rsid w:val="000E5C7D"/>
    <w:rsid w:val="000E5F94"/>
    <w:rsid w:val="000E6F18"/>
    <w:rsid w:val="000F01B0"/>
    <w:rsid w:val="000F41C5"/>
    <w:rsid w:val="001244CE"/>
    <w:rsid w:val="00143718"/>
    <w:rsid w:val="00150427"/>
    <w:rsid w:val="0015705A"/>
    <w:rsid w:val="0016759E"/>
    <w:rsid w:val="00170915"/>
    <w:rsid w:val="001722EE"/>
    <w:rsid w:val="0018101B"/>
    <w:rsid w:val="00184EC7"/>
    <w:rsid w:val="0018727F"/>
    <w:rsid w:val="00190A7D"/>
    <w:rsid w:val="001960CC"/>
    <w:rsid w:val="001A36E1"/>
    <w:rsid w:val="001A3E2B"/>
    <w:rsid w:val="001B3F3B"/>
    <w:rsid w:val="001C732B"/>
    <w:rsid w:val="001D0049"/>
    <w:rsid w:val="001D2504"/>
    <w:rsid w:val="001D5371"/>
    <w:rsid w:val="001E7F07"/>
    <w:rsid w:val="001F1107"/>
    <w:rsid w:val="001F4508"/>
    <w:rsid w:val="001F46AD"/>
    <w:rsid w:val="00200497"/>
    <w:rsid w:val="00202994"/>
    <w:rsid w:val="00204700"/>
    <w:rsid w:val="002077AE"/>
    <w:rsid w:val="00211459"/>
    <w:rsid w:val="00212B4E"/>
    <w:rsid w:val="00225A69"/>
    <w:rsid w:val="00236F81"/>
    <w:rsid w:val="00242F16"/>
    <w:rsid w:val="00243CD3"/>
    <w:rsid w:val="00274CC0"/>
    <w:rsid w:val="00275CFE"/>
    <w:rsid w:val="002959B6"/>
    <w:rsid w:val="002A4A75"/>
    <w:rsid w:val="002A6F3E"/>
    <w:rsid w:val="002B10F2"/>
    <w:rsid w:val="002B4A15"/>
    <w:rsid w:val="002B5277"/>
    <w:rsid w:val="002B5860"/>
    <w:rsid w:val="002B60AF"/>
    <w:rsid w:val="002C5B71"/>
    <w:rsid w:val="002D2947"/>
    <w:rsid w:val="002D58CD"/>
    <w:rsid w:val="002F0895"/>
    <w:rsid w:val="002F0CE4"/>
    <w:rsid w:val="003052FA"/>
    <w:rsid w:val="00305322"/>
    <w:rsid w:val="0030753D"/>
    <w:rsid w:val="00316E26"/>
    <w:rsid w:val="00334E3D"/>
    <w:rsid w:val="00346FC3"/>
    <w:rsid w:val="00361881"/>
    <w:rsid w:val="00374FCC"/>
    <w:rsid w:val="00384EF6"/>
    <w:rsid w:val="003929A2"/>
    <w:rsid w:val="00393520"/>
    <w:rsid w:val="003A588C"/>
    <w:rsid w:val="003C7018"/>
    <w:rsid w:val="003D7476"/>
    <w:rsid w:val="003E0334"/>
    <w:rsid w:val="003E4D04"/>
    <w:rsid w:val="003E5819"/>
    <w:rsid w:val="003E761F"/>
    <w:rsid w:val="003F67E0"/>
    <w:rsid w:val="003F791D"/>
    <w:rsid w:val="00405D65"/>
    <w:rsid w:val="00414926"/>
    <w:rsid w:val="0043038B"/>
    <w:rsid w:val="004303C3"/>
    <w:rsid w:val="004306EF"/>
    <w:rsid w:val="00440D85"/>
    <w:rsid w:val="00440FAE"/>
    <w:rsid w:val="004427C2"/>
    <w:rsid w:val="00451242"/>
    <w:rsid w:val="004573C2"/>
    <w:rsid w:val="0047477A"/>
    <w:rsid w:val="004755BA"/>
    <w:rsid w:val="00484861"/>
    <w:rsid w:val="004954F0"/>
    <w:rsid w:val="004A07FE"/>
    <w:rsid w:val="004A26B2"/>
    <w:rsid w:val="004A6AD9"/>
    <w:rsid w:val="004A7227"/>
    <w:rsid w:val="004A7737"/>
    <w:rsid w:val="004B2AEB"/>
    <w:rsid w:val="004B5621"/>
    <w:rsid w:val="004B7F41"/>
    <w:rsid w:val="004D0AF4"/>
    <w:rsid w:val="004D233C"/>
    <w:rsid w:val="004D3452"/>
    <w:rsid w:val="004D5327"/>
    <w:rsid w:val="004E2D9E"/>
    <w:rsid w:val="004E5B17"/>
    <w:rsid w:val="004F1AC0"/>
    <w:rsid w:val="004F352D"/>
    <w:rsid w:val="00501951"/>
    <w:rsid w:val="00516CF5"/>
    <w:rsid w:val="0052501C"/>
    <w:rsid w:val="00547959"/>
    <w:rsid w:val="00551E44"/>
    <w:rsid w:val="005572D6"/>
    <w:rsid w:val="00562456"/>
    <w:rsid w:val="0057588C"/>
    <w:rsid w:val="00575DCE"/>
    <w:rsid w:val="005A6F31"/>
    <w:rsid w:val="005C0996"/>
    <w:rsid w:val="005E653E"/>
    <w:rsid w:val="005F51E0"/>
    <w:rsid w:val="00607072"/>
    <w:rsid w:val="00610280"/>
    <w:rsid w:val="00613571"/>
    <w:rsid w:val="00616A0D"/>
    <w:rsid w:val="0062427F"/>
    <w:rsid w:val="00625B2C"/>
    <w:rsid w:val="00627BD0"/>
    <w:rsid w:val="0064528E"/>
    <w:rsid w:val="006462CA"/>
    <w:rsid w:val="0065071D"/>
    <w:rsid w:val="006741FD"/>
    <w:rsid w:val="0068224C"/>
    <w:rsid w:val="00686A1E"/>
    <w:rsid w:val="006A50DB"/>
    <w:rsid w:val="006A6D6C"/>
    <w:rsid w:val="006B6DB7"/>
    <w:rsid w:val="006D2F61"/>
    <w:rsid w:val="006E583B"/>
    <w:rsid w:val="006E6359"/>
    <w:rsid w:val="006F521A"/>
    <w:rsid w:val="006F61D1"/>
    <w:rsid w:val="00701249"/>
    <w:rsid w:val="00707F93"/>
    <w:rsid w:val="00741725"/>
    <w:rsid w:val="007437D5"/>
    <w:rsid w:val="0074617D"/>
    <w:rsid w:val="007562CB"/>
    <w:rsid w:val="0076235A"/>
    <w:rsid w:val="00762956"/>
    <w:rsid w:val="0076379B"/>
    <w:rsid w:val="00763B25"/>
    <w:rsid w:val="00764BC4"/>
    <w:rsid w:val="00765DEF"/>
    <w:rsid w:val="0077105D"/>
    <w:rsid w:val="00782A41"/>
    <w:rsid w:val="00792F3B"/>
    <w:rsid w:val="007A61F8"/>
    <w:rsid w:val="007B6932"/>
    <w:rsid w:val="007D7BF0"/>
    <w:rsid w:val="007E0047"/>
    <w:rsid w:val="007E1783"/>
    <w:rsid w:val="007E5156"/>
    <w:rsid w:val="007E56A0"/>
    <w:rsid w:val="007E78FC"/>
    <w:rsid w:val="007F3EBE"/>
    <w:rsid w:val="007F4B6A"/>
    <w:rsid w:val="007F74BB"/>
    <w:rsid w:val="00805F3B"/>
    <w:rsid w:val="0080766D"/>
    <w:rsid w:val="00810068"/>
    <w:rsid w:val="00810ED0"/>
    <w:rsid w:val="00823EBB"/>
    <w:rsid w:val="00823EC4"/>
    <w:rsid w:val="00825016"/>
    <w:rsid w:val="00831496"/>
    <w:rsid w:val="00836FBB"/>
    <w:rsid w:val="00837229"/>
    <w:rsid w:val="00863A39"/>
    <w:rsid w:val="00864A3B"/>
    <w:rsid w:val="00873B72"/>
    <w:rsid w:val="0088007F"/>
    <w:rsid w:val="00880D44"/>
    <w:rsid w:val="008948C6"/>
    <w:rsid w:val="008A28A6"/>
    <w:rsid w:val="008A5745"/>
    <w:rsid w:val="008B738F"/>
    <w:rsid w:val="008B755B"/>
    <w:rsid w:val="008C496D"/>
    <w:rsid w:val="008D1844"/>
    <w:rsid w:val="008D2BAD"/>
    <w:rsid w:val="008D7345"/>
    <w:rsid w:val="008E057F"/>
    <w:rsid w:val="008E12BE"/>
    <w:rsid w:val="00903896"/>
    <w:rsid w:val="0090679D"/>
    <w:rsid w:val="009071D5"/>
    <w:rsid w:val="00924935"/>
    <w:rsid w:val="00924F12"/>
    <w:rsid w:val="00925916"/>
    <w:rsid w:val="00926609"/>
    <w:rsid w:val="009309A8"/>
    <w:rsid w:val="00930EC7"/>
    <w:rsid w:val="00942C85"/>
    <w:rsid w:val="009507A7"/>
    <w:rsid w:val="00961E92"/>
    <w:rsid w:val="00967E60"/>
    <w:rsid w:val="00967F8C"/>
    <w:rsid w:val="0098368C"/>
    <w:rsid w:val="00987BBC"/>
    <w:rsid w:val="009B6ABF"/>
    <w:rsid w:val="009C1E84"/>
    <w:rsid w:val="009C29E0"/>
    <w:rsid w:val="009C3DBE"/>
    <w:rsid w:val="009D0487"/>
    <w:rsid w:val="009D174F"/>
    <w:rsid w:val="009D682A"/>
    <w:rsid w:val="009E4844"/>
    <w:rsid w:val="009E59FB"/>
    <w:rsid w:val="00A04709"/>
    <w:rsid w:val="00A07C02"/>
    <w:rsid w:val="00A13215"/>
    <w:rsid w:val="00A4697B"/>
    <w:rsid w:val="00A55EE8"/>
    <w:rsid w:val="00A66636"/>
    <w:rsid w:val="00A666F5"/>
    <w:rsid w:val="00A73150"/>
    <w:rsid w:val="00A8252B"/>
    <w:rsid w:val="00A94A40"/>
    <w:rsid w:val="00A94BF9"/>
    <w:rsid w:val="00AA07E0"/>
    <w:rsid w:val="00AB7B3B"/>
    <w:rsid w:val="00AD3293"/>
    <w:rsid w:val="00AF31F1"/>
    <w:rsid w:val="00AF33D9"/>
    <w:rsid w:val="00B077C2"/>
    <w:rsid w:val="00B2134D"/>
    <w:rsid w:val="00B313FF"/>
    <w:rsid w:val="00B35EFC"/>
    <w:rsid w:val="00B36803"/>
    <w:rsid w:val="00B40E5C"/>
    <w:rsid w:val="00B553B1"/>
    <w:rsid w:val="00B629B2"/>
    <w:rsid w:val="00B62E18"/>
    <w:rsid w:val="00B67627"/>
    <w:rsid w:val="00B708AE"/>
    <w:rsid w:val="00B77D2A"/>
    <w:rsid w:val="00B92DE3"/>
    <w:rsid w:val="00B9550C"/>
    <w:rsid w:val="00B963A6"/>
    <w:rsid w:val="00BA3C71"/>
    <w:rsid w:val="00BB1EB2"/>
    <w:rsid w:val="00BC179D"/>
    <w:rsid w:val="00BC31D2"/>
    <w:rsid w:val="00BC3579"/>
    <w:rsid w:val="00BC5D90"/>
    <w:rsid w:val="00BD629D"/>
    <w:rsid w:val="00BD66D1"/>
    <w:rsid w:val="00BD7D21"/>
    <w:rsid w:val="00BE4153"/>
    <w:rsid w:val="00C06061"/>
    <w:rsid w:val="00C075A8"/>
    <w:rsid w:val="00C22C42"/>
    <w:rsid w:val="00C275DA"/>
    <w:rsid w:val="00C3751D"/>
    <w:rsid w:val="00C50748"/>
    <w:rsid w:val="00C551B6"/>
    <w:rsid w:val="00C62AD9"/>
    <w:rsid w:val="00C71232"/>
    <w:rsid w:val="00C71626"/>
    <w:rsid w:val="00C7480F"/>
    <w:rsid w:val="00C800A4"/>
    <w:rsid w:val="00C81EEE"/>
    <w:rsid w:val="00C84C22"/>
    <w:rsid w:val="00C954AD"/>
    <w:rsid w:val="00C96D00"/>
    <w:rsid w:val="00CA4FA4"/>
    <w:rsid w:val="00CA5AC2"/>
    <w:rsid w:val="00CB0482"/>
    <w:rsid w:val="00CB1571"/>
    <w:rsid w:val="00CB4BAD"/>
    <w:rsid w:val="00CC372D"/>
    <w:rsid w:val="00CC37C2"/>
    <w:rsid w:val="00CD2ACD"/>
    <w:rsid w:val="00CE2098"/>
    <w:rsid w:val="00CE22CE"/>
    <w:rsid w:val="00CE702F"/>
    <w:rsid w:val="00D056EB"/>
    <w:rsid w:val="00D13E84"/>
    <w:rsid w:val="00D1493B"/>
    <w:rsid w:val="00D309F2"/>
    <w:rsid w:val="00D31FDE"/>
    <w:rsid w:val="00D32127"/>
    <w:rsid w:val="00D33260"/>
    <w:rsid w:val="00D50A15"/>
    <w:rsid w:val="00D6113B"/>
    <w:rsid w:val="00D73FF5"/>
    <w:rsid w:val="00D748F0"/>
    <w:rsid w:val="00D7779A"/>
    <w:rsid w:val="00D82CA5"/>
    <w:rsid w:val="00D87F90"/>
    <w:rsid w:val="00D92DE7"/>
    <w:rsid w:val="00DA524E"/>
    <w:rsid w:val="00DA557C"/>
    <w:rsid w:val="00DB0F01"/>
    <w:rsid w:val="00DB51F2"/>
    <w:rsid w:val="00DE26DB"/>
    <w:rsid w:val="00DE4C37"/>
    <w:rsid w:val="00DE5D95"/>
    <w:rsid w:val="00DF2877"/>
    <w:rsid w:val="00DF3772"/>
    <w:rsid w:val="00E01A9E"/>
    <w:rsid w:val="00E12D52"/>
    <w:rsid w:val="00E16CEE"/>
    <w:rsid w:val="00E319A2"/>
    <w:rsid w:val="00E4253B"/>
    <w:rsid w:val="00E52C2F"/>
    <w:rsid w:val="00E54655"/>
    <w:rsid w:val="00E55C3E"/>
    <w:rsid w:val="00E61513"/>
    <w:rsid w:val="00E61F4A"/>
    <w:rsid w:val="00E670F1"/>
    <w:rsid w:val="00E67CC7"/>
    <w:rsid w:val="00E74548"/>
    <w:rsid w:val="00E8093F"/>
    <w:rsid w:val="00E80BE8"/>
    <w:rsid w:val="00E941C2"/>
    <w:rsid w:val="00E9615E"/>
    <w:rsid w:val="00EA08DB"/>
    <w:rsid w:val="00EA4E11"/>
    <w:rsid w:val="00EA7C2A"/>
    <w:rsid w:val="00EC390B"/>
    <w:rsid w:val="00EC5F54"/>
    <w:rsid w:val="00EE7387"/>
    <w:rsid w:val="00EF199B"/>
    <w:rsid w:val="00EF1AC5"/>
    <w:rsid w:val="00EF5E5C"/>
    <w:rsid w:val="00F02BC1"/>
    <w:rsid w:val="00F047DD"/>
    <w:rsid w:val="00F05FD1"/>
    <w:rsid w:val="00F14FA0"/>
    <w:rsid w:val="00F2613A"/>
    <w:rsid w:val="00F331FA"/>
    <w:rsid w:val="00F40814"/>
    <w:rsid w:val="00F4644A"/>
    <w:rsid w:val="00F5181D"/>
    <w:rsid w:val="00F64EEE"/>
    <w:rsid w:val="00F70A60"/>
    <w:rsid w:val="00F94E17"/>
    <w:rsid w:val="00F9712B"/>
    <w:rsid w:val="00F97DBE"/>
    <w:rsid w:val="00FA3C70"/>
    <w:rsid w:val="00FA4534"/>
    <w:rsid w:val="00FA5034"/>
    <w:rsid w:val="00FA6FFF"/>
    <w:rsid w:val="00FA7930"/>
    <w:rsid w:val="00FB6F31"/>
    <w:rsid w:val="00FC4E38"/>
    <w:rsid w:val="00FC7567"/>
    <w:rsid w:val="00FE0CAC"/>
    <w:rsid w:val="00FE4D1D"/>
    <w:rsid w:val="00FF57BE"/>
    <w:rsid w:val="09CE1BB1"/>
    <w:rsid w:val="0CC1D334"/>
    <w:rsid w:val="109FA36E"/>
    <w:rsid w:val="10EF2DDB"/>
    <w:rsid w:val="18035744"/>
    <w:rsid w:val="1D37B3D7"/>
    <w:rsid w:val="1D91444D"/>
    <w:rsid w:val="1E82F557"/>
    <w:rsid w:val="236E6DB1"/>
    <w:rsid w:val="2F63C96A"/>
    <w:rsid w:val="30CD1E4F"/>
    <w:rsid w:val="34F0E3AA"/>
    <w:rsid w:val="34FFB19B"/>
    <w:rsid w:val="46936DAD"/>
    <w:rsid w:val="4DAB901D"/>
    <w:rsid w:val="54DF325B"/>
    <w:rsid w:val="55F5E1B1"/>
    <w:rsid w:val="5B61D68A"/>
    <w:rsid w:val="671C0D8E"/>
    <w:rsid w:val="6A87499D"/>
    <w:rsid w:val="6DE9EC8E"/>
    <w:rsid w:val="74CC0F1E"/>
    <w:rsid w:val="75C1CAE8"/>
    <w:rsid w:val="78C73EE1"/>
    <w:rsid w:val="7EA99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993D5"/>
  <w15:chartTrackingRefBased/>
  <w15:docId w15:val="{61FE6F9C-8E6E-43C2-BA74-274F74B94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01B"/>
  </w:style>
  <w:style w:type="paragraph" w:styleId="Heading1">
    <w:name w:val="heading 1"/>
    <w:basedOn w:val="Normal"/>
    <w:next w:val="Normal"/>
    <w:link w:val="Heading1Char"/>
    <w:uiPriority w:val="9"/>
    <w:qFormat/>
    <w:rsid w:val="00D50A15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4BF9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4BF9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4BF9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4BF9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4BF9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4BF9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4BF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4BF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3CD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43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43CD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FE4D1D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E4D1D"/>
  </w:style>
  <w:style w:type="character" w:customStyle="1" w:styleId="eop">
    <w:name w:val="eop"/>
    <w:basedOn w:val="DefaultParagraphFont"/>
    <w:rsid w:val="00FE4D1D"/>
  </w:style>
  <w:style w:type="character" w:styleId="UnresolvedMention">
    <w:name w:val="Unresolved Mention"/>
    <w:basedOn w:val="DefaultParagraphFont"/>
    <w:uiPriority w:val="99"/>
    <w:semiHidden/>
    <w:unhideWhenUsed/>
    <w:rsid w:val="00FE4D1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F61D1"/>
    <w:pPr>
      <w:ind w:left="720"/>
      <w:contextualSpacing/>
    </w:pPr>
  </w:style>
  <w:style w:type="character" w:styleId="SubtleReference">
    <w:name w:val="Subtle Reference"/>
    <w:uiPriority w:val="31"/>
    <w:qFormat/>
    <w:rsid w:val="00A94BF9"/>
    <w:rPr>
      <w:b/>
      <w:bCs/>
      <w:color w:val="5B9BD5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D50A15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4BF9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4BF9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4BF9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4BF9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4BF9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4BF9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4BF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4BF9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94BF9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3751D"/>
    <w:pPr>
      <w:spacing w:before="0" w:after="0"/>
    </w:pPr>
    <w:rPr>
      <w:rFonts w:ascii="Arial Bold" w:eastAsiaTheme="majorEastAsia" w:hAnsi="Arial Bold" w:cstheme="majorBidi"/>
      <w:b/>
      <w:color w:val="385623" w:themeColor="accent6" w:themeShade="80"/>
      <w:spacing w:val="10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3751D"/>
    <w:rPr>
      <w:rFonts w:ascii="Arial Bold" w:eastAsiaTheme="majorEastAsia" w:hAnsi="Arial Bold" w:cstheme="majorBidi"/>
      <w:b/>
      <w:color w:val="385623" w:themeColor="accent6" w:themeShade="80"/>
      <w:spacing w:val="10"/>
      <w:sz w:val="2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4BF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A94BF9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A94BF9"/>
    <w:rPr>
      <w:b/>
      <w:bCs/>
    </w:rPr>
  </w:style>
  <w:style w:type="character" w:styleId="Emphasis">
    <w:name w:val="Emphasis"/>
    <w:uiPriority w:val="20"/>
    <w:qFormat/>
    <w:rsid w:val="00A94BF9"/>
    <w:rPr>
      <w:caps/>
      <w:color w:val="1F4D78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A94BF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94BF9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94BF9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4BF9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4BF9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A94BF9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A94BF9"/>
    <w:rPr>
      <w:b/>
      <w:bCs/>
      <w:caps/>
      <w:color w:val="1F4D78" w:themeColor="accent1" w:themeShade="7F"/>
      <w:spacing w:val="10"/>
    </w:rPr>
  </w:style>
  <w:style w:type="character" w:styleId="IntenseReference">
    <w:name w:val="Intense Reference"/>
    <w:uiPriority w:val="32"/>
    <w:qFormat/>
    <w:rsid w:val="00A94BF9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A94BF9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4BF9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6E6359"/>
  </w:style>
  <w:style w:type="paragraph" w:styleId="Header">
    <w:name w:val="header"/>
    <w:basedOn w:val="Normal"/>
    <w:link w:val="HeaderChar"/>
    <w:uiPriority w:val="99"/>
    <w:unhideWhenUsed/>
    <w:rsid w:val="00CB157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571"/>
  </w:style>
  <w:style w:type="paragraph" w:styleId="Footer">
    <w:name w:val="footer"/>
    <w:basedOn w:val="Normal"/>
    <w:link w:val="FooterChar"/>
    <w:uiPriority w:val="99"/>
    <w:unhideWhenUsed/>
    <w:rsid w:val="00CB157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571"/>
  </w:style>
  <w:style w:type="table" w:styleId="TableGridLight">
    <w:name w:val="Grid Table Light"/>
    <w:basedOn w:val="TableNormal"/>
    <w:uiPriority w:val="40"/>
    <w:rsid w:val="004F1AC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3-Accent6">
    <w:name w:val="Grid Table 3 Accent 6"/>
    <w:basedOn w:val="TableNormal"/>
    <w:uiPriority w:val="48"/>
    <w:rsid w:val="004427C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F9712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RVendor@fssa.in.gov" TargetMode="External"/><Relationship Id="rId18" Type="http://schemas.openxmlformats.org/officeDocument/2006/relationships/hyperlink" Target="mailto:VRVendor@fssa.in.gov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vrcps.fssa.in.gov/Public/Portal.aspx" TargetMode="External"/><Relationship Id="rId17" Type="http://schemas.openxmlformats.org/officeDocument/2006/relationships/hyperlink" Target="https://us06web.zoom.us/meeting/register/tZ0oc-ChqjosE9FDZpHszWaJfiY3jyeEU2G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ublicconsultinggroup-my.sharepoint.com/personal/kehunter_pcgus_com/Documents/Documents/CPS/Training/Guides/Form%201099%20Guide.docx" TargetMode="External"/><Relationship Id="rId20" Type="http://schemas.openxmlformats.org/officeDocument/2006/relationships/hyperlink" Target="mailto:VRVendor@fssa.in.gov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vrcps.fssa.in.gov/Public/Portal.aspx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Invrclaimpay@pcgus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rcps.fssa.in.gov/Public/Portal.asp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27BC952A8AA243B8A4130E2DC41470" ma:contentTypeVersion="2" ma:contentTypeDescription="Create a new document." ma:contentTypeScope="" ma:versionID="f19d57a2a56ed344fae43429d1961041">
  <xsd:schema xmlns:xsd="http://www.w3.org/2001/XMLSchema" xmlns:xs="http://www.w3.org/2001/XMLSchema" xmlns:p="http://schemas.microsoft.com/office/2006/metadata/properties" xmlns:ns2="d62e8ed2-56e7-4acd-959b-26dc720fea28" targetNamespace="http://schemas.microsoft.com/office/2006/metadata/properties" ma:root="true" ma:fieldsID="e9d994b59b86039a41da29b943f103e7" ns2:_="">
    <xsd:import namespace="d62e8ed2-56e7-4acd-959b-26dc720fea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e8ed2-56e7-4acd-959b-26dc720fe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5742FA-AD6A-476B-9366-369A95203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C09B1B-A5C9-484F-9C31-368EAD2632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CC9281-90A5-4F84-9E11-4215FD2136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521A58-B17B-4424-9354-A7282A0C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e8ed2-56e7-4acd-959b-26dc720fea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Indiana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Luellen, Amy</dc:creator>
  <cp:keywords/>
  <dc:description/>
  <cp:lastModifiedBy>Hunter, Kelley</cp:lastModifiedBy>
  <cp:revision>96</cp:revision>
  <dcterms:created xsi:type="dcterms:W3CDTF">2024-11-19T20:18:00Z</dcterms:created>
  <dcterms:modified xsi:type="dcterms:W3CDTF">2024-12-05T19:20:00Z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0x010100A927BC952A8AA243B8A4130E2DC41470</vt:lpwstr>
  </property>
</Properties>
</file>